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144" w:rsidRPr="00031144" w:rsidRDefault="00031144" w:rsidP="00031144">
      <w:pPr>
        <w:widowControl/>
        <w:tabs>
          <w:tab w:val="center" w:pos="4536"/>
          <w:tab w:val="right" w:pos="9639"/>
        </w:tabs>
        <w:wordWrap/>
        <w:autoSpaceDE/>
        <w:autoSpaceDN/>
        <w:spacing w:after="0" w:line="240" w:lineRule="auto"/>
        <w:ind w:right="2"/>
        <w:jc w:val="left"/>
        <w:rPr>
          <w:rFonts w:ascii="Arial" w:eastAsia="맑은 고딕" w:hAnsi="Arial" w:cs="Arial"/>
          <w:b/>
          <w:bCs/>
          <w:kern w:val="0"/>
          <w:sz w:val="28"/>
          <w:szCs w:val="24"/>
          <w:lang w:val="en-GB" w:eastAsia="en-US"/>
        </w:rPr>
      </w:pPr>
      <w:r w:rsidRPr="00031144">
        <w:rPr>
          <w:rFonts w:ascii="Arial" w:eastAsia="맑은 고딕" w:hAnsi="Arial" w:cs="Arial"/>
          <w:b/>
          <w:bCs/>
          <w:kern w:val="0"/>
          <w:sz w:val="28"/>
          <w:szCs w:val="24"/>
          <w:lang w:val="en-GB" w:eastAsia="en-US"/>
        </w:rPr>
        <w:t xml:space="preserve">3GPP TSG RAN </w:t>
      </w:r>
      <w:proofErr w:type="spellStart"/>
      <w:r w:rsidRPr="00031144">
        <w:rPr>
          <w:rFonts w:ascii="Arial" w:eastAsia="맑은 고딕" w:hAnsi="Arial" w:cs="Arial"/>
          <w:b/>
          <w:bCs/>
          <w:kern w:val="0"/>
          <w:sz w:val="28"/>
          <w:szCs w:val="24"/>
          <w:lang w:val="en-GB" w:eastAsia="en-US"/>
        </w:rPr>
        <w:t>WG1</w:t>
      </w:r>
      <w:proofErr w:type="spellEnd"/>
      <w:r w:rsidRPr="00031144">
        <w:rPr>
          <w:rFonts w:ascii="Arial" w:eastAsia="맑은 고딕" w:hAnsi="Arial" w:cs="Arial"/>
          <w:b/>
          <w:bCs/>
          <w:kern w:val="0"/>
          <w:sz w:val="28"/>
          <w:szCs w:val="24"/>
          <w:lang w:val="en-GB" w:eastAsia="en-US"/>
        </w:rPr>
        <w:t xml:space="preserve"> #116</w:t>
      </w:r>
      <w:r w:rsidRPr="00031144">
        <w:rPr>
          <w:rFonts w:ascii="Arial" w:eastAsia="맑은 고딕" w:hAnsi="Arial" w:cs="Arial"/>
          <w:b/>
          <w:bCs/>
          <w:kern w:val="0"/>
          <w:sz w:val="28"/>
          <w:szCs w:val="24"/>
          <w:lang w:val="en-GB" w:eastAsia="en-US"/>
        </w:rPr>
        <w:tab/>
      </w:r>
      <w:r w:rsidRPr="00031144">
        <w:rPr>
          <w:rFonts w:ascii="Arial" w:eastAsia="맑은 고딕" w:hAnsi="Arial" w:cs="Arial"/>
          <w:b/>
          <w:bCs/>
          <w:kern w:val="0"/>
          <w:sz w:val="28"/>
          <w:szCs w:val="24"/>
          <w:lang w:val="en-GB" w:eastAsia="en-US"/>
        </w:rPr>
        <w:tab/>
      </w:r>
      <w:proofErr w:type="spellStart"/>
      <w:r w:rsidRPr="00031144">
        <w:rPr>
          <w:rFonts w:ascii="Arial" w:eastAsia="맑은 고딕" w:hAnsi="Arial" w:cs="Arial"/>
          <w:b/>
          <w:bCs/>
          <w:kern w:val="0"/>
          <w:sz w:val="28"/>
          <w:szCs w:val="24"/>
          <w:lang w:val="en-GB" w:eastAsia="en-US"/>
        </w:rPr>
        <w:t>R1</w:t>
      </w:r>
      <w:proofErr w:type="spellEnd"/>
      <w:r w:rsidRPr="00031144">
        <w:rPr>
          <w:rFonts w:ascii="Arial" w:eastAsia="맑은 고딕" w:hAnsi="Arial" w:cs="Arial"/>
          <w:b/>
          <w:bCs/>
          <w:kern w:val="0"/>
          <w:sz w:val="28"/>
          <w:szCs w:val="24"/>
          <w:lang w:val="en-GB" w:eastAsia="en-US"/>
        </w:rPr>
        <w:t>-2400747</w:t>
      </w:r>
    </w:p>
    <w:p w:rsidR="00031144" w:rsidRPr="00031144" w:rsidRDefault="00031144" w:rsidP="00031144">
      <w:pPr>
        <w:widowControl/>
        <w:tabs>
          <w:tab w:val="center" w:pos="4536"/>
          <w:tab w:val="right" w:pos="9072"/>
        </w:tabs>
        <w:wordWrap/>
        <w:autoSpaceDE/>
        <w:autoSpaceDN/>
        <w:spacing w:after="180" w:line="240" w:lineRule="auto"/>
        <w:jc w:val="left"/>
        <w:rPr>
          <w:rFonts w:ascii="Arial" w:eastAsia="MS Mincho" w:hAnsi="Arial" w:cs="Arial"/>
          <w:b/>
          <w:bCs/>
          <w:kern w:val="0"/>
          <w:sz w:val="28"/>
          <w:szCs w:val="20"/>
          <w:lang w:val="en-GB" w:eastAsia="ja-JP"/>
        </w:rPr>
      </w:pPr>
      <w:r w:rsidRPr="00031144">
        <w:rPr>
          <w:rFonts w:ascii="Arial" w:eastAsia="MS Mincho" w:hAnsi="Arial" w:cs="Arial"/>
          <w:b/>
          <w:bCs/>
          <w:kern w:val="0"/>
          <w:sz w:val="28"/>
          <w:szCs w:val="20"/>
          <w:lang w:val="en-GB" w:eastAsia="ja-JP"/>
        </w:rPr>
        <w:t>Athens, Greece, 26</w:t>
      </w:r>
      <w:r w:rsidRPr="00031144">
        <w:rPr>
          <w:rFonts w:ascii="Arial" w:eastAsia="MS Mincho" w:hAnsi="Arial" w:cs="Arial"/>
          <w:b/>
          <w:bCs/>
          <w:kern w:val="0"/>
          <w:sz w:val="28"/>
          <w:szCs w:val="20"/>
          <w:vertAlign w:val="superscript"/>
          <w:lang w:val="en-GB" w:eastAsia="ja-JP"/>
        </w:rPr>
        <w:t>th</w:t>
      </w:r>
      <w:r w:rsidRPr="00031144">
        <w:rPr>
          <w:rFonts w:ascii="Arial" w:eastAsia="MS Mincho" w:hAnsi="Arial" w:cs="Arial"/>
          <w:b/>
          <w:bCs/>
          <w:kern w:val="0"/>
          <w:sz w:val="28"/>
          <w:szCs w:val="20"/>
          <w:lang w:val="en-GB" w:eastAsia="ja-JP"/>
        </w:rPr>
        <w:t xml:space="preserve"> February – 1</w:t>
      </w:r>
      <w:r w:rsidRPr="00031144">
        <w:rPr>
          <w:rFonts w:ascii="Arial" w:eastAsia="MS Mincho" w:hAnsi="Arial" w:cs="Arial"/>
          <w:b/>
          <w:bCs/>
          <w:kern w:val="0"/>
          <w:sz w:val="28"/>
          <w:szCs w:val="20"/>
          <w:vertAlign w:val="superscript"/>
          <w:lang w:val="en-GB" w:eastAsia="ja-JP"/>
        </w:rPr>
        <w:t>st</w:t>
      </w:r>
      <w:r w:rsidRPr="00031144">
        <w:rPr>
          <w:rFonts w:ascii="Arial" w:eastAsia="MS Mincho" w:hAnsi="Arial" w:cs="Arial"/>
          <w:b/>
          <w:bCs/>
          <w:kern w:val="0"/>
          <w:sz w:val="28"/>
          <w:szCs w:val="20"/>
          <w:lang w:val="en-GB" w:eastAsia="ja-JP"/>
        </w:rPr>
        <w:t xml:space="preserve"> March, 2024</w:t>
      </w:r>
    </w:p>
    <w:p w:rsidR="00031144" w:rsidRPr="00031144" w:rsidRDefault="00031144" w:rsidP="00031144">
      <w:pPr>
        <w:widowControl/>
        <w:wordWrap/>
        <w:autoSpaceDE/>
        <w:autoSpaceDN/>
        <w:spacing w:before="60" w:after="60" w:line="288" w:lineRule="auto"/>
        <w:rPr>
          <w:rFonts w:ascii="Arial" w:eastAsia="DengXian" w:hAnsi="Arial" w:cs="Arial"/>
          <w:kern w:val="0"/>
          <w:sz w:val="22"/>
          <w:szCs w:val="20"/>
          <w:lang w:eastAsia="zh-CN"/>
        </w:rPr>
      </w:pPr>
      <w:r w:rsidRPr="00031144">
        <w:rPr>
          <w:rFonts w:ascii="Arial" w:eastAsia="바탕" w:hAnsi="Arial" w:cs="Arial"/>
          <w:b/>
          <w:kern w:val="0"/>
          <w:sz w:val="22"/>
          <w:szCs w:val="20"/>
          <w:lang w:eastAsia="zh-CN"/>
        </w:rPr>
        <w:t>Agenda Item:</w:t>
      </w:r>
      <w:r w:rsidRPr="00031144">
        <w:rPr>
          <w:rFonts w:ascii="Arial" w:eastAsia="바탕" w:hAnsi="Arial" w:cs="Arial"/>
          <w:kern w:val="0"/>
          <w:sz w:val="22"/>
          <w:szCs w:val="20"/>
          <w:lang w:eastAsia="zh-CN"/>
        </w:rPr>
        <w:tab/>
      </w:r>
      <w:r w:rsidRPr="00031144">
        <w:rPr>
          <w:rFonts w:ascii="Arial" w:eastAsia="바탕" w:hAnsi="Arial" w:cs="Arial"/>
          <w:kern w:val="0"/>
          <w:sz w:val="22"/>
          <w:szCs w:val="20"/>
        </w:rPr>
        <w:t>9.7.2</w:t>
      </w:r>
    </w:p>
    <w:p w:rsidR="00031144" w:rsidRPr="00031144" w:rsidRDefault="00031144" w:rsidP="00031144">
      <w:pPr>
        <w:widowControl/>
        <w:wordWrap/>
        <w:autoSpaceDE/>
        <w:autoSpaceDN/>
        <w:spacing w:before="60" w:after="60" w:line="288" w:lineRule="auto"/>
        <w:rPr>
          <w:rFonts w:ascii="Arial" w:eastAsia="바탕" w:hAnsi="Arial" w:cs="Arial"/>
          <w:kern w:val="0"/>
          <w:sz w:val="22"/>
          <w:szCs w:val="20"/>
          <w:lang w:eastAsia="zh-CN"/>
        </w:rPr>
      </w:pPr>
      <w:r w:rsidRPr="00031144">
        <w:rPr>
          <w:rFonts w:ascii="Arial" w:eastAsia="바탕" w:hAnsi="Arial" w:cs="Arial"/>
          <w:b/>
          <w:kern w:val="0"/>
          <w:sz w:val="22"/>
          <w:szCs w:val="20"/>
          <w:lang w:eastAsia="zh-CN"/>
        </w:rPr>
        <w:t>Source:</w:t>
      </w:r>
      <w:r>
        <w:rPr>
          <w:rFonts w:ascii="Arial" w:eastAsia="바탕" w:hAnsi="Arial" w:cs="Arial"/>
          <w:kern w:val="0"/>
          <w:sz w:val="22"/>
          <w:szCs w:val="20"/>
          <w:lang w:eastAsia="zh-CN"/>
        </w:rPr>
        <w:tab/>
      </w:r>
      <w:r w:rsidRPr="00031144">
        <w:rPr>
          <w:rFonts w:ascii="Arial" w:eastAsia="바탕" w:hAnsi="Arial" w:cs="Arial"/>
          <w:kern w:val="0"/>
          <w:sz w:val="22"/>
          <w:szCs w:val="20"/>
          <w:lang w:eastAsia="zh-CN"/>
        </w:rPr>
        <w:t>Samsung</w:t>
      </w:r>
    </w:p>
    <w:p w:rsidR="00031144" w:rsidRPr="00031144" w:rsidRDefault="00031144" w:rsidP="00031144">
      <w:pPr>
        <w:widowControl/>
        <w:wordWrap/>
        <w:autoSpaceDE/>
        <w:autoSpaceDN/>
        <w:spacing w:before="60" w:after="60" w:line="288" w:lineRule="auto"/>
        <w:rPr>
          <w:rFonts w:ascii="Arial" w:eastAsia="바탕" w:hAnsi="Arial" w:cs="Arial"/>
          <w:b/>
          <w:kern w:val="0"/>
          <w:sz w:val="22"/>
          <w:szCs w:val="20"/>
        </w:rPr>
      </w:pPr>
      <w:r w:rsidRPr="00031144">
        <w:rPr>
          <w:rFonts w:ascii="Arial" w:eastAsia="바탕" w:hAnsi="Arial" w:cs="Arial"/>
          <w:b/>
          <w:kern w:val="0"/>
          <w:sz w:val="22"/>
          <w:szCs w:val="20"/>
          <w:lang w:eastAsia="zh-CN"/>
        </w:rPr>
        <w:t>Title:</w:t>
      </w:r>
      <w:r w:rsidRPr="00031144">
        <w:rPr>
          <w:rFonts w:ascii="Arial" w:eastAsia="바탕" w:hAnsi="Arial" w:cs="Arial"/>
          <w:b/>
          <w:kern w:val="0"/>
          <w:sz w:val="22"/>
          <w:szCs w:val="20"/>
          <w:lang w:eastAsia="zh-CN"/>
        </w:rPr>
        <w:tab/>
      </w:r>
      <w:r w:rsidRPr="00031144">
        <w:rPr>
          <w:rFonts w:ascii="Arial" w:eastAsia="바탕" w:hAnsi="Arial" w:cs="Arial"/>
          <w:b/>
          <w:kern w:val="0"/>
          <w:sz w:val="22"/>
          <w:szCs w:val="20"/>
          <w:lang w:eastAsia="zh-CN"/>
        </w:rPr>
        <w:tab/>
      </w:r>
      <w:r w:rsidRPr="00031144">
        <w:rPr>
          <w:rFonts w:ascii="Arial" w:eastAsia="바탕" w:hAnsi="Arial" w:cs="Arial"/>
          <w:color w:val="000000"/>
          <w:kern w:val="0"/>
          <w:sz w:val="22"/>
        </w:rPr>
        <w:t xml:space="preserve">Discussion on </w:t>
      </w:r>
      <w:proofErr w:type="spellStart"/>
      <w:r w:rsidRPr="00031144">
        <w:rPr>
          <w:rFonts w:ascii="Arial" w:eastAsia="바탕" w:hAnsi="Arial" w:cs="Arial"/>
          <w:color w:val="000000"/>
          <w:kern w:val="0"/>
          <w:sz w:val="22"/>
        </w:rPr>
        <w:t>ISAC</w:t>
      </w:r>
      <w:proofErr w:type="spellEnd"/>
      <w:r w:rsidRPr="00031144">
        <w:rPr>
          <w:rFonts w:ascii="Arial" w:eastAsia="바탕" w:hAnsi="Arial" w:cs="Arial"/>
          <w:color w:val="000000"/>
          <w:kern w:val="0"/>
          <w:sz w:val="22"/>
        </w:rPr>
        <w:t xml:space="preserve"> channel modelling</w:t>
      </w:r>
    </w:p>
    <w:p w:rsidR="00031144" w:rsidRPr="00031144" w:rsidRDefault="00031144" w:rsidP="00031144">
      <w:pPr>
        <w:widowControl/>
        <w:wordWrap/>
        <w:autoSpaceDE/>
        <w:autoSpaceDN/>
        <w:spacing w:before="60" w:after="60" w:line="288" w:lineRule="auto"/>
        <w:rPr>
          <w:rFonts w:ascii="Arial" w:eastAsia="바탕" w:hAnsi="Arial" w:cs="Arial"/>
          <w:b/>
          <w:kern w:val="0"/>
          <w:sz w:val="22"/>
          <w:szCs w:val="20"/>
        </w:rPr>
      </w:pPr>
      <w:r w:rsidRPr="00031144">
        <w:rPr>
          <w:rFonts w:ascii="Arial" w:eastAsia="MS Mincho" w:hAnsi="Arial" w:cs="Arial"/>
          <w:b/>
          <w:kern w:val="0"/>
          <w:sz w:val="22"/>
          <w:szCs w:val="20"/>
          <w:lang w:eastAsia="zh-CN"/>
        </w:rPr>
        <w:t>Document for:</w:t>
      </w:r>
      <w:r w:rsidRPr="00031144">
        <w:rPr>
          <w:rFonts w:ascii="Arial" w:eastAsia="바탕" w:hAnsi="Arial" w:cs="Arial"/>
          <w:b/>
          <w:kern w:val="0"/>
          <w:sz w:val="22"/>
          <w:szCs w:val="20"/>
        </w:rPr>
        <w:tab/>
      </w:r>
      <w:r w:rsidRPr="00031144">
        <w:rPr>
          <w:rFonts w:ascii="Arial" w:eastAsia="바탕" w:hAnsi="Arial" w:cs="Arial"/>
          <w:kern w:val="0"/>
          <w:sz w:val="22"/>
          <w:szCs w:val="20"/>
        </w:rPr>
        <w:t>Discussion and Decision</w:t>
      </w:r>
    </w:p>
    <w:p w:rsidR="00031144" w:rsidRPr="00031144" w:rsidRDefault="00031144" w:rsidP="003378A0">
      <w:pPr>
        <w:pStyle w:val="1"/>
        <w:tabs>
          <w:tab w:val="num" w:pos="432"/>
        </w:tabs>
        <w:ind w:left="431" w:hanging="431"/>
        <w:jc w:val="both"/>
        <w:rPr>
          <w:sz w:val="32"/>
          <w:lang w:val="en-US" w:eastAsia="ko-KR"/>
        </w:rPr>
      </w:pPr>
      <w:r w:rsidRPr="00031144">
        <w:rPr>
          <w:sz w:val="32"/>
          <w:lang w:val="en-US" w:eastAsia="ko-KR"/>
        </w:rPr>
        <w:t>Introduction</w:t>
      </w:r>
    </w:p>
    <w:p w:rsidR="00031144" w:rsidRPr="00031144" w:rsidRDefault="00031144" w:rsidP="00031144">
      <w:pPr>
        <w:widowControl/>
        <w:wordWrap/>
        <w:autoSpaceDE/>
        <w:autoSpaceDN/>
        <w:spacing w:before="180" w:after="180" w:line="240" w:lineRule="auto"/>
        <w:rPr>
          <w:rFonts w:ascii="Times New Roman" w:eastAsia="맑은 고딕" w:hAnsi="Times New Roman" w:cs="Times New Roman"/>
          <w:kern w:val="0"/>
          <w:szCs w:val="20"/>
        </w:rPr>
      </w:pPr>
      <w:proofErr w:type="spellStart"/>
      <w:r w:rsidRPr="00031144">
        <w:rPr>
          <w:rFonts w:ascii="Times New Roman" w:eastAsia="맑은 고딕" w:hAnsi="Times New Roman" w:cs="Times New Roman" w:hint="eastAsia"/>
          <w:kern w:val="0"/>
          <w:szCs w:val="20"/>
        </w:rPr>
        <w:t>Rel</w:t>
      </w:r>
      <w:proofErr w:type="spellEnd"/>
      <w:r w:rsidRPr="00031144">
        <w:rPr>
          <w:rFonts w:ascii="Times New Roman" w:eastAsia="맑은 고딕" w:hAnsi="Times New Roman" w:cs="Times New Roman" w:hint="eastAsia"/>
          <w:kern w:val="0"/>
          <w:szCs w:val="20"/>
        </w:rPr>
        <w:t>-1</w:t>
      </w:r>
      <w:r w:rsidRPr="00031144">
        <w:rPr>
          <w:rFonts w:ascii="Times New Roman" w:eastAsia="맑은 고딕" w:hAnsi="Times New Roman" w:cs="Times New Roman"/>
          <w:kern w:val="0"/>
          <w:szCs w:val="20"/>
        </w:rPr>
        <w:t>9</w:t>
      </w:r>
      <w:r w:rsidRPr="00031144">
        <w:rPr>
          <w:rFonts w:ascii="Times New Roman" w:eastAsia="맑은 고딕" w:hAnsi="Times New Roman" w:cs="Times New Roman" w:hint="eastAsia"/>
          <w:kern w:val="0"/>
          <w:szCs w:val="20"/>
        </w:rPr>
        <w:t xml:space="preserve"> </w:t>
      </w:r>
      <w:r w:rsidRPr="00031144">
        <w:rPr>
          <w:rFonts w:ascii="Times New Roman" w:eastAsia="맑은 고딕" w:hAnsi="Times New Roman" w:cs="Times New Roman"/>
          <w:kern w:val="0"/>
          <w:szCs w:val="20"/>
        </w:rPr>
        <w:t xml:space="preserve">new </w:t>
      </w:r>
      <w:r w:rsidRPr="00031144">
        <w:rPr>
          <w:rFonts w:ascii="Times New Roman" w:eastAsia="맑은 고딕" w:hAnsi="Times New Roman" w:cs="Times New Roman" w:hint="eastAsia"/>
          <w:kern w:val="0"/>
          <w:szCs w:val="20"/>
        </w:rPr>
        <w:t xml:space="preserve">study item on </w:t>
      </w:r>
      <w:r w:rsidRPr="00031144">
        <w:rPr>
          <w:rFonts w:ascii="Times New Roman" w:eastAsia="맑은 고딕" w:hAnsi="Times New Roman" w:cs="Times New Roman"/>
          <w:kern w:val="0"/>
          <w:szCs w:val="20"/>
        </w:rPr>
        <w:t xml:space="preserve">“Study on channel modelling for Integrated Sensing </w:t>
      </w:r>
      <w:proofErr w:type="gramStart"/>
      <w:r w:rsidRPr="00031144">
        <w:rPr>
          <w:rFonts w:ascii="Times New Roman" w:eastAsia="맑은 고딕" w:hAnsi="Times New Roman" w:cs="Times New Roman"/>
          <w:kern w:val="0"/>
          <w:szCs w:val="20"/>
        </w:rPr>
        <w:t>And</w:t>
      </w:r>
      <w:proofErr w:type="gramEnd"/>
      <w:r w:rsidRPr="00031144">
        <w:rPr>
          <w:rFonts w:ascii="Times New Roman" w:eastAsia="맑은 고딕" w:hAnsi="Times New Roman" w:cs="Times New Roman"/>
          <w:kern w:val="0"/>
          <w:szCs w:val="20"/>
        </w:rPr>
        <w:t xml:space="preserve"> Communication (</w:t>
      </w:r>
      <w:proofErr w:type="spellStart"/>
      <w:r w:rsidRPr="00031144">
        <w:rPr>
          <w:rFonts w:ascii="Times New Roman" w:eastAsia="맑은 고딕" w:hAnsi="Times New Roman" w:cs="Times New Roman"/>
          <w:kern w:val="0"/>
          <w:szCs w:val="20"/>
        </w:rPr>
        <w:t>ISAC</w:t>
      </w:r>
      <w:proofErr w:type="spellEnd"/>
      <w:r w:rsidRPr="00031144">
        <w:rPr>
          <w:rFonts w:ascii="Times New Roman" w:eastAsia="맑은 고딕" w:hAnsi="Times New Roman" w:cs="Times New Roman"/>
          <w:kern w:val="0"/>
          <w:szCs w:val="20"/>
        </w:rPr>
        <w:t xml:space="preserve">) for NR” is endorsed </w:t>
      </w:r>
      <w:proofErr w:type="spellStart"/>
      <w:r w:rsidRPr="00031144">
        <w:rPr>
          <w:rFonts w:ascii="Times New Roman" w:eastAsia="맑은 고딕" w:hAnsi="Times New Roman" w:cs="Times New Roman"/>
          <w:kern w:val="0"/>
          <w:szCs w:val="20"/>
        </w:rPr>
        <w:t>RAN#102</w:t>
      </w:r>
      <w:proofErr w:type="spellEnd"/>
      <w:r w:rsidRPr="00031144">
        <w:rPr>
          <w:rFonts w:ascii="Times New Roman" w:eastAsia="맑은 고딕" w:hAnsi="Times New Roman" w:cs="Times New Roman"/>
          <w:kern w:val="0"/>
          <w:szCs w:val="20"/>
        </w:rPr>
        <w:t>[1]</w:t>
      </w:r>
      <w:r w:rsidRPr="00031144">
        <w:rPr>
          <w:rFonts w:ascii="Times New Roman" w:eastAsia="맑은 고딕" w:hAnsi="Times New Roman" w:cs="Times New Roman" w:hint="eastAsia"/>
          <w:kern w:val="0"/>
          <w:szCs w:val="20"/>
        </w:rPr>
        <w:t xml:space="preserve">. </w:t>
      </w:r>
      <w:r w:rsidRPr="00031144">
        <w:rPr>
          <w:rFonts w:ascii="Times New Roman" w:eastAsia="맑은 고딕" w:hAnsi="Times New Roman" w:cs="Times New Roman"/>
          <w:kern w:val="0"/>
          <w:szCs w:val="20"/>
        </w:rPr>
        <w:t xml:space="preserve">The objective of the </w:t>
      </w:r>
      <w:r w:rsidRPr="00031144">
        <w:rPr>
          <w:rFonts w:ascii="Times New Roman" w:eastAsia="맑은 고딕" w:hAnsi="Times New Roman" w:cs="Times New Roman" w:hint="eastAsia"/>
          <w:kern w:val="0"/>
          <w:szCs w:val="20"/>
        </w:rPr>
        <w:t>study item</w:t>
      </w:r>
      <w:r w:rsidRPr="00031144">
        <w:rPr>
          <w:rFonts w:ascii="Times New Roman" w:eastAsia="맑은 고딕" w:hAnsi="Times New Roman" w:cs="Times New Roman"/>
          <w:kern w:val="0"/>
          <w:szCs w:val="20"/>
        </w:rPr>
        <w:t xml:space="preserve"> is as follows.</w:t>
      </w:r>
    </w:p>
    <w:tbl>
      <w:tblPr>
        <w:tblStyle w:val="TableGrid1"/>
        <w:tblW w:w="0" w:type="auto"/>
        <w:tblLook w:val="04A0" w:firstRow="1" w:lastRow="0" w:firstColumn="1" w:lastColumn="0" w:noHBand="0" w:noVBand="1"/>
      </w:tblPr>
      <w:tblGrid>
        <w:gridCol w:w="9629"/>
      </w:tblGrid>
      <w:tr w:rsidR="00031144" w:rsidRPr="00031144" w:rsidTr="009E303A">
        <w:tc>
          <w:tcPr>
            <w:tcW w:w="9629" w:type="dxa"/>
          </w:tcPr>
          <w:p w:rsidR="00031144" w:rsidRPr="00031144" w:rsidRDefault="00031144" w:rsidP="00031144">
            <w:pPr>
              <w:widowControl/>
              <w:wordWrap/>
              <w:autoSpaceDE/>
              <w:autoSpaceDN/>
              <w:rPr>
                <w:rFonts w:eastAsia="맑은 고딕"/>
                <w:bCs/>
                <w:lang w:val="en-GB"/>
              </w:rPr>
            </w:pPr>
            <w:r w:rsidRPr="00031144">
              <w:rPr>
                <w:rFonts w:eastAsia="맑은 고딕"/>
                <w:bCs/>
                <w:lang w:val="en-GB"/>
              </w:rPr>
              <w:t xml:space="preserve">The focus of the study is to define channel modelling aspects to support object detection and/or tracking (as per the </w:t>
            </w:r>
            <w:proofErr w:type="spellStart"/>
            <w:r w:rsidRPr="00031144">
              <w:rPr>
                <w:rFonts w:eastAsia="맑은 고딕"/>
                <w:bCs/>
                <w:lang w:val="en-GB"/>
              </w:rPr>
              <w:t>SA1</w:t>
            </w:r>
            <w:proofErr w:type="spellEnd"/>
            <w:r w:rsidRPr="00031144">
              <w:rPr>
                <w:rFonts w:eastAsia="맑은 고딕"/>
                <w:bCs/>
                <w:lang w:val="en-GB"/>
              </w:rPr>
              <w:t xml:space="preserve"> meaning in </w:t>
            </w:r>
            <w:proofErr w:type="spellStart"/>
            <w:r w:rsidRPr="00031144">
              <w:rPr>
                <w:rFonts w:eastAsia="맑은 고딕"/>
                <w:bCs/>
                <w:lang w:val="en-GB"/>
              </w:rPr>
              <w:t>TS</w:t>
            </w:r>
            <w:proofErr w:type="spellEnd"/>
            <w:r w:rsidRPr="00031144">
              <w:rPr>
                <w:rFonts w:eastAsia="맑은 고딕"/>
                <w:bCs/>
                <w:lang w:val="en-GB"/>
              </w:rPr>
              <w:t xml:space="preserve"> 22.137). The study should aim at a common modelling framework capable of detecting and/or tracking the following example objects and to enable them to be distinguished from unintended objects:</w:t>
            </w:r>
          </w:p>
          <w:p w:rsidR="00031144" w:rsidRPr="00031144" w:rsidRDefault="00031144" w:rsidP="00031144">
            <w:pPr>
              <w:rPr>
                <w:bCs/>
                <w:lang w:val="en-GB"/>
              </w:rPr>
            </w:pPr>
            <w:r w:rsidRPr="00031144">
              <w:rPr>
                <w:rFonts w:eastAsia="맑은 고딕" w:hint="eastAsia"/>
                <w:bCs/>
                <w:lang w:val="en-GB"/>
              </w:rPr>
              <w:t>•</w:t>
            </w:r>
            <w:r>
              <w:rPr>
                <w:bCs/>
                <w:lang w:val="en-GB"/>
              </w:rPr>
              <w:t xml:space="preserve"> </w:t>
            </w:r>
            <w:r w:rsidRPr="00031144">
              <w:rPr>
                <w:bCs/>
                <w:lang w:val="en-GB"/>
              </w:rPr>
              <w:t>UAVs</w:t>
            </w:r>
          </w:p>
          <w:p w:rsidR="00031144" w:rsidRPr="00031144" w:rsidRDefault="00031144" w:rsidP="00031144">
            <w:pPr>
              <w:rPr>
                <w:rFonts w:eastAsia="맑은 고딕"/>
                <w:bCs/>
                <w:lang w:val="en-GB"/>
              </w:rPr>
            </w:pPr>
            <w:r w:rsidRPr="00031144">
              <w:rPr>
                <w:rFonts w:eastAsia="맑은 고딕" w:hint="eastAsia"/>
                <w:bCs/>
                <w:lang w:val="en-GB"/>
              </w:rPr>
              <w:t>•</w:t>
            </w:r>
            <w:r>
              <w:rPr>
                <w:bCs/>
                <w:lang w:val="en-GB"/>
              </w:rPr>
              <w:t xml:space="preserve"> </w:t>
            </w:r>
            <w:r w:rsidRPr="00031144">
              <w:rPr>
                <w:rFonts w:eastAsia="맑은 고딕"/>
                <w:bCs/>
                <w:lang w:val="en-GB"/>
              </w:rPr>
              <w:t xml:space="preserve">Humans indoors and outdoors </w:t>
            </w:r>
          </w:p>
          <w:p w:rsidR="00031144" w:rsidRPr="00031144" w:rsidRDefault="00031144" w:rsidP="00031144">
            <w:pPr>
              <w:rPr>
                <w:rFonts w:eastAsia="맑은 고딕"/>
                <w:bCs/>
                <w:lang w:val="en-GB"/>
              </w:rPr>
            </w:pPr>
            <w:r w:rsidRPr="00031144">
              <w:rPr>
                <w:rFonts w:eastAsia="맑은 고딕" w:hint="eastAsia"/>
                <w:bCs/>
                <w:lang w:val="en-GB"/>
              </w:rPr>
              <w:t>•</w:t>
            </w:r>
            <w:r>
              <w:rPr>
                <w:bCs/>
                <w:lang w:val="en-GB"/>
              </w:rPr>
              <w:t xml:space="preserve"> </w:t>
            </w:r>
            <w:r w:rsidRPr="00031144">
              <w:rPr>
                <w:rFonts w:eastAsia="맑은 고딕"/>
                <w:bCs/>
                <w:lang w:val="en-GB"/>
              </w:rPr>
              <w:t>Automotive vehicles (at least outdoors)</w:t>
            </w:r>
          </w:p>
          <w:p w:rsidR="00031144" w:rsidRPr="00031144" w:rsidRDefault="00031144" w:rsidP="00031144">
            <w:pPr>
              <w:rPr>
                <w:rFonts w:eastAsia="맑은 고딕"/>
                <w:bCs/>
                <w:lang w:val="en-GB"/>
              </w:rPr>
            </w:pPr>
            <w:r w:rsidRPr="00031144">
              <w:rPr>
                <w:rFonts w:eastAsia="맑은 고딕" w:hint="eastAsia"/>
                <w:bCs/>
                <w:lang w:val="en-GB"/>
              </w:rPr>
              <w:t>•</w:t>
            </w:r>
            <w:r>
              <w:rPr>
                <w:bCs/>
                <w:lang w:val="en-GB"/>
              </w:rPr>
              <w:t xml:space="preserve"> </w:t>
            </w:r>
            <w:r w:rsidRPr="00031144">
              <w:rPr>
                <w:rFonts w:eastAsia="맑은 고딕"/>
                <w:bCs/>
                <w:lang w:val="en-GB"/>
              </w:rPr>
              <w:t>Automated guided vehicles (e.g. in indoor factories)</w:t>
            </w:r>
          </w:p>
          <w:p w:rsidR="00031144" w:rsidRPr="00031144" w:rsidRDefault="00031144" w:rsidP="00031144">
            <w:pPr>
              <w:rPr>
                <w:bCs/>
                <w:lang w:val="en-GB"/>
              </w:rPr>
            </w:pPr>
            <w:r w:rsidRPr="00031144">
              <w:rPr>
                <w:rFonts w:eastAsia="맑은 고딕" w:hint="eastAsia"/>
                <w:bCs/>
                <w:lang w:val="en-GB"/>
              </w:rPr>
              <w:t>•</w:t>
            </w:r>
            <w:r>
              <w:rPr>
                <w:bCs/>
                <w:lang w:val="en-GB"/>
              </w:rPr>
              <w:t xml:space="preserve"> </w:t>
            </w:r>
            <w:r w:rsidRPr="00031144">
              <w:rPr>
                <w:bCs/>
                <w:lang w:val="en-GB"/>
              </w:rPr>
              <w:t>Objects creating hazards on roads/railways, with a minimum size dependent on frequency</w:t>
            </w:r>
          </w:p>
          <w:p w:rsidR="00031144" w:rsidRPr="00031144" w:rsidRDefault="00031144" w:rsidP="00031144">
            <w:pPr>
              <w:widowControl/>
              <w:wordWrap/>
              <w:autoSpaceDE/>
              <w:autoSpaceDN/>
              <w:rPr>
                <w:rFonts w:eastAsia="맑은 고딕"/>
                <w:bCs/>
                <w:lang w:val="en-GB"/>
              </w:rPr>
            </w:pPr>
          </w:p>
          <w:p w:rsidR="00031144" w:rsidRPr="00031144" w:rsidRDefault="00031144" w:rsidP="00031144">
            <w:pPr>
              <w:widowControl/>
              <w:wordWrap/>
              <w:autoSpaceDE/>
              <w:autoSpaceDN/>
              <w:rPr>
                <w:rFonts w:eastAsia="맑은 고딕"/>
                <w:bCs/>
                <w:lang w:val="en-GB"/>
              </w:rPr>
            </w:pPr>
            <w:r w:rsidRPr="00031144">
              <w:rPr>
                <w:rFonts w:eastAsia="맑은 고딕"/>
                <w:bCs/>
                <w:lang w:val="en-GB"/>
              </w:rPr>
              <w:t xml:space="preserve">All six sensing modes should be considered (i.e. </w:t>
            </w:r>
            <w:proofErr w:type="spellStart"/>
            <w:r w:rsidRPr="00031144">
              <w:rPr>
                <w:rFonts w:eastAsia="맑은 고딕"/>
                <w:bCs/>
                <w:lang w:val="en-GB"/>
              </w:rPr>
              <w:t>TRP-TRP</w:t>
            </w:r>
            <w:proofErr w:type="spellEnd"/>
            <w:r w:rsidRPr="00031144">
              <w:rPr>
                <w:rFonts w:eastAsia="맑은 고딕"/>
                <w:bCs/>
                <w:lang w:val="en-GB"/>
              </w:rPr>
              <w:t xml:space="preserve"> </w:t>
            </w:r>
            <w:proofErr w:type="spellStart"/>
            <w:r w:rsidRPr="00031144">
              <w:rPr>
                <w:rFonts w:eastAsia="맑은 고딕"/>
                <w:bCs/>
                <w:lang w:val="en-GB"/>
              </w:rPr>
              <w:t>bistatic</w:t>
            </w:r>
            <w:proofErr w:type="spellEnd"/>
            <w:r w:rsidRPr="00031144">
              <w:rPr>
                <w:rFonts w:eastAsia="맑은 고딕"/>
                <w:bCs/>
                <w:lang w:val="en-GB"/>
              </w:rPr>
              <w:t xml:space="preserve">, </w:t>
            </w:r>
            <w:proofErr w:type="spellStart"/>
            <w:r w:rsidRPr="00031144">
              <w:rPr>
                <w:rFonts w:eastAsia="맑은 고딕"/>
                <w:bCs/>
                <w:lang w:val="en-GB"/>
              </w:rPr>
              <w:t>TRP</w:t>
            </w:r>
            <w:proofErr w:type="spellEnd"/>
            <w:r w:rsidRPr="00031144">
              <w:rPr>
                <w:rFonts w:eastAsia="맑은 고딕"/>
                <w:bCs/>
                <w:lang w:val="en-GB"/>
              </w:rPr>
              <w:t xml:space="preserve"> monostatic, </w:t>
            </w:r>
            <w:proofErr w:type="spellStart"/>
            <w:r w:rsidRPr="00031144">
              <w:rPr>
                <w:rFonts w:eastAsia="맑은 고딕"/>
                <w:bCs/>
                <w:lang w:val="en-GB"/>
              </w:rPr>
              <w:t>TRP-UE</w:t>
            </w:r>
            <w:proofErr w:type="spellEnd"/>
            <w:r w:rsidRPr="00031144">
              <w:rPr>
                <w:rFonts w:eastAsia="맑은 고딕"/>
                <w:bCs/>
                <w:lang w:val="en-GB"/>
              </w:rPr>
              <w:t xml:space="preserve"> </w:t>
            </w:r>
            <w:proofErr w:type="spellStart"/>
            <w:r w:rsidRPr="00031144">
              <w:rPr>
                <w:rFonts w:eastAsia="맑은 고딕"/>
                <w:bCs/>
                <w:lang w:val="en-GB"/>
              </w:rPr>
              <w:t>bistatic</w:t>
            </w:r>
            <w:proofErr w:type="spellEnd"/>
            <w:r w:rsidRPr="00031144">
              <w:rPr>
                <w:rFonts w:eastAsia="맑은 고딕"/>
                <w:bCs/>
                <w:lang w:val="en-GB"/>
              </w:rPr>
              <w:t xml:space="preserve">, </w:t>
            </w:r>
            <w:proofErr w:type="spellStart"/>
            <w:r w:rsidRPr="00031144">
              <w:rPr>
                <w:rFonts w:eastAsia="맑은 고딕"/>
                <w:bCs/>
                <w:lang w:val="en-GB"/>
              </w:rPr>
              <w:t>UE-TRP</w:t>
            </w:r>
            <w:proofErr w:type="spellEnd"/>
            <w:r w:rsidRPr="00031144">
              <w:rPr>
                <w:rFonts w:eastAsia="맑은 고딕"/>
                <w:bCs/>
                <w:lang w:val="en-GB"/>
              </w:rPr>
              <w:t xml:space="preserve"> </w:t>
            </w:r>
            <w:proofErr w:type="spellStart"/>
            <w:r w:rsidRPr="00031144">
              <w:rPr>
                <w:rFonts w:eastAsia="맑은 고딕"/>
                <w:bCs/>
                <w:lang w:val="en-GB"/>
              </w:rPr>
              <w:t>bistatic</w:t>
            </w:r>
            <w:proofErr w:type="spellEnd"/>
            <w:r w:rsidRPr="00031144">
              <w:rPr>
                <w:rFonts w:eastAsia="맑은 고딕"/>
                <w:bCs/>
                <w:lang w:val="en-GB"/>
              </w:rPr>
              <w:t xml:space="preserve">, </w:t>
            </w:r>
            <w:proofErr w:type="spellStart"/>
            <w:r w:rsidRPr="00031144">
              <w:rPr>
                <w:rFonts w:eastAsia="맑은 고딕"/>
                <w:bCs/>
                <w:lang w:val="en-GB"/>
              </w:rPr>
              <w:t>UE-UE</w:t>
            </w:r>
            <w:proofErr w:type="spellEnd"/>
            <w:r w:rsidRPr="00031144">
              <w:rPr>
                <w:rFonts w:eastAsia="맑은 고딕"/>
                <w:bCs/>
                <w:lang w:val="en-GB"/>
              </w:rPr>
              <w:t xml:space="preserve"> </w:t>
            </w:r>
            <w:proofErr w:type="spellStart"/>
            <w:r w:rsidRPr="00031144">
              <w:rPr>
                <w:rFonts w:eastAsia="맑은 고딕"/>
                <w:bCs/>
                <w:lang w:val="en-GB"/>
              </w:rPr>
              <w:t>bistatic</w:t>
            </w:r>
            <w:proofErr w:type="spellEnd"/>
            <w:r w:rsidRPr="00031144">
              <w:rPr>
                <w:rFonts w:eastAsia="맑은 고딕"/>
                <w:bCs/>
                <w:lang w:val="en-GB"/>
              </w:rPr>
              <w:t xml:space="preserve">, </w:t>
            </w:r>
            <w:proofErr w:type="spellStart"/>
            <w:r w:rsidRPr="00031144">
              <w:rPr>
                <w:rFonts w:eastAsia="맑은 고딕"/>
                <w:bCs/>
                <w:lang w:val="en-GB"/>
              </w:rPr>
              <w:t>UE</w:t>
            </w:r>
            <w:proofErr w:type="spellEnd"/>
            <w:r w:rsidRPr="00031144">
              <w:rPr>
                <w:rFonts w:eastAsia="맑은 고딕"/>
                <w:bCs/>
                <w:lang w:val="en-GB"/>
              </w:rPr>
              <w:t xml:space="preserve"> monostatic). </w:t>
            </w:r>
          </w:p>
          <w:p w:rsidR="00031144" w:rsidRPr="00031144" w:rsidRDefault="00031144" w:rsidP="00031144">
            <w:pPr>
              <w:widowControl/>
              <w:wordWrap/>
              <w:autoSpaceDE/>
              <w:autoSpaceDN/>
              <w:rPr>
                <w:rFonts w:eastAsia="맑은 고딕"/>
                <w:bCs/>
                <w:lang w:val="en-GB"/>
              </w:rPr>
            </w:pPr>
          </w:p>
          <w:p w:rsidR="00031144" w:rsidRPr="00031144" w:rsidRDefault="00031144" w:rsidP="00031144">
            <w:pPr>
              <w:widowControl/>
              <w:wordWrap/>
              <w:autoSpaceDE/>
              <w:autoSpaceDN/>
              <w:rPr>
                <w:rFonts w:eastAsia="맑은 고딕"/>
                <w:bCs/>
                <w:lang w:val="en-GB"/>
              </w:rPr>
            </w:pPr>
            <w:r w:rsidRPr="00031144">
              <w:rPr>
                <w:rFonts w:eastAsia="맑은 고딕"/>
                <w:bCs/>
                <w:lang w:val="en-GB"/>
              </w:rPr>
              <w:t>Frequencies from 0.5 to 52.6 GHz are the primary focus, with the assumption that the modelling approach should scale to 100 GHz. (If significant problems are identified with scaling above 52.6 GHz, the range above 52.6 GHz can be deprioritized.)</w:t>
            </w:r>
          </w:p>
          <w:p w:rsidR="00031144" w:rsidRPr="00031144" w:rsidRDefault="00031144" w:rsidP="00031144">
            <w:pPr>
              <w:widowControl/>
              <w:wordWrap/>
              <w:autoSpaceDE/>
              <w:autoSpaceDN/>
              <w:rPr>
                <w:rFonts w:eastAsia="맑은 고딕"/>
                <w:bCs/>
                <w:lang w:val="en-GB"/>
              </w:rPr>
            </w:pPr>
          </w:p>
          <w:p w:rsidR="00031144" w:rsidRPr="00031144" w:rsidRDefault="00031144" w:rsidP="00031144">
            <w:pPr>
              <w:widowControl/>
              <w:wordWrap/>
              <w:autoSpaceDE/>
              <w:autoSpaceDN/>
              <w:rPr>
                <w:rFonts w:eastAsia="맑은 고딕"/>
                <w:bCs/>
                <w:lang w:val="en-GB"/>
              </w:rPr>
            </w:pPr>
            <w:r w:rsidRPr="00031144">
              <w:rPr>
                <w:rFonts w:eastAsia="맑은 고딕"/>
                <w:bCs/>
                <w:lang w:val="en-GB"/>
              </w:rPr>
              <w:t>For the above use cases, sensing modes and frequencies:</w:t>
            </w:r>
          </w:p>
          <w:p w:rsidR="00031144" w:rsidRPr="00031144" w:rsidRDefault="00031144" w:rsidP="00031144">
            <w:pPr>
              <w:widowControl/>
              <w:wordWrap/>
              <w:autoSpaceDE/>
              <w:autoSpaceDN/>
              <w:rPr>
                <w:rFonts w:eastAsia="맑은 고딕"/>
                <w:bCs/>
                <w:lang w:val="en-GB"/>
              </w:rPr>
            </w:pPr>
            <w:r w:rsidRPr="00031144">
              <w:rPr>
                <w:rFonts w:eastAsia="맑은 고딕"/>
                <w:bCs/>
                <w:lang w:val="en-GB"/>
              </w:rPr>
              <w:t>-</w:t>
            </w:r>
            <w:r w:rsidRPr="00031144">
              <w:rPr>
                <w:rFonts w:eastAsia="맑은 고딕"/>
                <w:bCs/>
                <w:lang w:val="en-GB"/>
              </w:rPr>
              <w:tab/>
              <w:t>Identify details of the deployment scenarios corresponding to the above use cases.</w:t>
            </w:r>
          </w:p>
          <w:p w:rsidR="00031144" w:rsidRPr="00031144" w:rsidRDefault="00031144" w:rsidP="00031144">
            <w:pPr>
              <w:widowControl/>
              <w:wordWrap/>
              <w:autoSpaceDE/>
              <w:autoSpaceDN/>
              <w:rPr>
                <w:rFonts w:eastAsia="맑은 고딕"/>
                <w:bCs/>
                <w:lang w:val="en-GB"/>
              </w:rPr>
            </w:pPr>
            <w:r w:rsidRPr="00031144">
              <w:rPr>
                <w:rFonts w:eastAsia="맑은 고딕"/>
                <w:bCs/>
                <w:lang w:val="en-GB"/>
              </w:rPr>
              <w:t>-</w:t>
            </w:r>
            <w:r w:rsidRPr="00031144">
              <w:rPr>
                <w:rFonts w:eastAsia="맑은 고딕"/>
                <w:bCs/>
                <w:lang w:val="en-GB"/>
              </w:rPr>
              <w:tab/>
              <w:t>Define channel modelling details for sensing using 38.901 as a starting point, and taking into account relevant measurements, including:</w:t>
            </w:r>
          </w:p>
          <w:p w:rsidR="00031144" w:rsidRPr="00031144" w:rsidRDefault="00031144" w:rsidP="00031144">
            <w:pPr>
              <w:widowControl/>
              <w:wordWrap/>
              <w:autoSpaceDE/>
              <w:autoSpaceDN/>
              <w:rPr>
                <w:rFonts w:eastAsia="맑은 고딕"/>
                <w:bCs/>
                <w:lang w:val="en-GB"/>
              </w:rPr>
            </w:pPr>
            <w:r>
              <w:rPr>
                <w:rFonts w:eastAsia="맑은 고딕"/>
                <w:bCs/>
                <w:lang w:val="en-GB"/>
              </w:rPr>
              <w:t xml:space="preserve">a) </w:t>
            </w:r>
            <w:r w:rsidRPr="00031144">
              <w:rPr>
                <w:rFonts w:eastAsia="맑은 고딕"/>
                <w:bCs/>
                <w:lang w:val="en-GB"/>
              </w:rPr>
              <w:t>modelling of sensing targets and background environment, including, for example (if needed by the above use cases), radar cross-section (RCS), mobility and clutter/scattering patterns;</w:t>
            </w:r>
          </w:p>
          <w:p w:rsidR="00031144" w:rsidRPr="00031144" w:rsidRDefault="00031144" w:rsidP="00031144">
            <w:pPr>
              <w:widowControl/>
              <w:wordWrap/>
              <w:autoSpaceDE/>
              <w:autoSpaceDN/>
              <w:rPr>
                <w:rFonts w:eastAsia="맑은 고딕"/>
                <w:bCs/>
                <w:lang w:val="en-GB"/>
              </w:rPr>
            </w:pPr>
            <w:r>
              <w:rPr>
                <w:rFonts w:eastAsia="맑은 고딕"/>
                <w:bCs/>
                <w:lang w:val="en-GB"/>
              </w:rPr>
              <w:t xml:space="preserve">b) </w:t>
            </w:r>
            <w:proofErr w:type="gramStart"/>
            <w:r w:rsidRPr="00031144">
              <w:rPr>
                <w:rFonts w:eastAsia="맑은 고딕"/>
                <w:bCs/>
                <w:lang w:val="en-GB"/>
              </w:rPr>
              <w:t>spatial</w:t>
            </w:r>
            <w:proofErr w:type="gramEnd"/>
            <w:r w:rsidRPr="00031144">
              <w:rPr>
                <w:rFonts w:eastAsia="맑은 고딕"/>
                <w:bCs/>
                <w:lang w:val="en-GB"/>
              </w:rPr>
              <w:t xml:space="preserve"> consistency.</w:t>
            </w:r>
          </w:p>
          <w:p w:rsidR="00031144" w:rsidRPr="00031144" w:rsidRDefault="00031144" w:rsidP="00031144">
            <w:pPr>
              <w:widowControl/>
              <w:wordWrap/>
              <w:autoSpaceDE/>
              <w:autoSpaceDN/>
              <w:rPr>
                <w:rFonts w:eastAsia="맑은 고딕"/>
                <w:bCs/>
                <w:lang w:val="en-GB"/>
              </w:rPr>
            </w:pPr>
          </w:p>
          <w:p w:rsidR="00031144" w:rsidRPr="00031144" w:rsidRDefault="00031144" w:rsidP="00031144">
            <w:pPr>
              <w:widowControl/>
              <w:wordWrap/>
              <w:autoSpaceDE/>
              <w:autoSpaceDN/>
              <w:rPr>
                <w:rFonts w:eastAsia="맑은 고딕"/>
                <w:bCs/>
                <w:lang w:val="en-GB"/>
              </w:rPr>
            </w:pPr>
          </w:p>
          <w:p w:rsidR="00031144" w:rsidRPr="00031144" w:rsidRDefault="00031144" w:rsidP="00031144">
            <w:pPr>
              <w:widowControl/>
              <w:wordWrap/>
              <w:autoSpaceDE/>
              <w:autoSpaceDN/>
              <w:rPr>
                <w:rFonts w:eastAsia="맑은 고딕"/>
                <w:bCs/>
              </w:rPr>
            </w:pPr>
            <w:r w:rsidRPr="00031144">
              <w:rPr>
                <w:rFonts w:eastAsia="맑은 고딕"/>
                <w:bCs/>
                <w:lang w:val="en-GB"/>
              </w:rPr>
              <w:t xml:space="preserve">Note 1: It will be discussed at </w:t>
            </w:r>
            <w:proofErr w:type="spellStart"/>
            <w:r w:rsidRPr="00031144">
              <w:rPr>
                <w:rFonts w:eastAsia="맑은 고딕"/>
                <w:bCs/>
                <w:lang w:val="en-GB"/>
              </w:rPr>
              <w:t>RAN#105</w:t>
            </w:r>
            <w:proofErr w:type="spellEnd"/>
            <w:r w:rsidRPr="00031144">
              <w:rPr>
                <w:rFonts w:eastAsia="맑은 고딕"/>
                <w:bCs/>
                <w:lang w:val="en-GB"/>
              </w:rPr>
              <w:t xml:space="preserve"> whether to include additional study beyond channel modelling for </w:t>
            </w:r>
            <w:proofErr w:type="spellStart"/>
            <w:r w:rsidRPr="00031144">
              <w:rPr>
                <w:rFonts w:eastAsia="맑은 고딕"/>
                <w:bCs/>
                <w:lang w:val="en-GB"/>
              </w:rPr>
              <w:t>ISAC</w:t>
            </w:r>
            <w:proofErr w:type="spellEnd"/>
            <w:r w:rsidRPr="00031144">
              <w:rPr>
                <w:rFonts w:eastAsia="맑은 고딕"/>
                <w:bCs/>
                <w:lang w:val="en-GB"/>
              </w:rPr>
              <w:t>.</w:t>
            </w:r>
          </w:p>
        </w:tc>
      </w:tr>
    </w:tbl>
    <w:p w:rsidR="00031144" w:rsidRPr="00031144" w:rsidRDefault="00031144" w:rsidP="00031144">
      <w:pPr>
        <w:widowControl/>
        <w:wordWrap/>
        <w:autoSpaceDE/>
        <w:autoSpaceDN/>
        <w:spacing w:line="256" w:lineRule="auto"/>
        <w:ind w:right="-99"/>
        <w:jc w:val="left"/>
        <w:rPr>
          <w:rFonts w:ascii="Times New Roman" w:eastAsia="맑은 고딕" w:hAnsi="Times New Roman" w:cs="Times New Roman"/>
          <w:kern w:val="0"/>
          <w:szCs w:val="20"/>
          <w:lang w:val="en-GB"/>
        </w:rPr>
      </w:pPr>
    </w:p>
    <w:p w:rsidR="00031144" w:rsidRPr="00031144" w:rsidRDefault="00031144" w:rsidP="00031144">
      <w:pPr>
        <w:widowControl/>
        <w:wordWrap/>
        <w:autoSpaceDE/>
        <w:autoSpaceDN/>
        <w:spacing w:line="256" w:lineRule="auto"/>
        <w:ind w:right="-99"/>
        <w:jc w:val="left"/>
        <w:rPr>
          <w:rFonts w:ascii="Times New Roman" w:eastAsia="DengXian" w:hAnsi="Times New Roman" w:cs="Times New Roman"/>
          <w:kern w:val="0"/>
          <w:szCs w:val="20"/>
          <w:lang w:val="en-GB" w:eastAsia="zh-CN"/>
        </w:rPr>
      </w:pPr>
      <w:r w:rsidRPr="00031144">
        <w:rPr>
          <w:rFonts w:ascii="Times New Roman" w:eastAsia="맑은 고딕" w:hAnsi="Times New Roman" w:cs="Times New Roman"/>
          <w:kern w:val="0"/>
          <w:szCs w:val="20"/>
          <w:lang w:val="en-GB"/>
        </w:rPr>
        <w:t xml:space="preserve">In this contribution, we will provide our view on </w:t>
      </w:r>
      <w:proofErr w:type="spellStart"/>
      <w:r w:rsidRPr="00031144">
        <w:rPr>
          <w:rFonts w:ascii="Times New Roman" w:eastAsia="맑은 고딕" w:hAnsi="Times New Roman" w:cs="Times New Roman"/>
          <w:kern w:val="0"/>
          <w:szCs w:val="20"/>
          <w:lang w:val="en-GB"/>
        </w:rPr>
        <w:t>ISAC</w:t>
      </w:r>
      <w:proofErr w:type="spellEnd"/>
      <w:r w:rsidRPr="00031144">
        <w:rPr>
          <w:rFonts w:ascii="Times New Roman" w:eastAsia="맑은 고딕" w:hAnsi="Times New Roman" w:cs="Times New Roman"/>
          <w:kern w:val="0"/>
          <w:szCs w:val="20"/>
          <w:lang w:val="en-GB"/>
        </w:rPr>
        <w:t xml:space="preserve"> channel modelling, including the framework, t</w:t>
      </w:r>
      <w:r w:rsidRPr="00031144">
        <w:rPr>
          <w:rFonts w:ascii="Times New Roman" w:eastAsia="DengXian" w:hAnsi="Times New Roman" w:cs="Times New Roman"/>
          <w:kern w:val="0"/>
          <w:szCs w:val="20"/>
          <w:lang w:val="en-GB" w:eastAsia="zh-CN"/>
        </w:rPr>
        <w:t xml:space="preserve">arget and background environment modelling, spatial consistency and validation of channel modelling. </w:t>
      </w:r>
    </w:p>
    <w:p w:rsidR="00031144" w:rsidRPr="00031144" w:rsidRDefault="00031144" w:rsidP="003378A0">
      <w:pPr>
        <w:pStyle w:val="1"/>
        <w:tabs>
          <w:tab w:val="num" w:pos="432"/>
        </w:tabs>
        <w:ind w:left="431" w:hanging="431"/>
        <w:jc w:val="both"/>
        <w:rPr>
          <w:sz w:val="32"/>
          <w:lang w:val="en-US" w:eastAsia="ko-KR"/>
        </w:rPr>
      </w:pPr>
      <w:r w:rsidRPr="00031144">
        <w:rPr>
          <w:rFonts w:hint="eastAsia"/>
          <w:sz w:val="32"/>
          <w:lang w:val="en-US" w:eastAsia="ko-KR"/>
        </w:rPr>
        <w:t>F</w:t>
      </w:r>
      <w:r w:rsidRPr="00031144">
        <w:rPr>
          <w:sz w:val="32"/>
          <w:lang w:val="en-US" w:eastAsia="ko-KR"/>
        </w:rPr>
        <w:t xml:space="preserve">ramework </w:t>
      </w:r>
    </w:p>
    <w:p w:rsidR="00A808D9" w:rsidRPr="00985497" w:rsidRDefault="00031144" w:rsidP="0048442F">
      <w:pPr>
        <w:pStyle w:val="2"/>
        <w:keepLines w:val="0"/>
        <w:numPr>
          <w:ilvl w:val="1"/>
          <w:numId w:val="11"/>
        </w:numPr>
        <w:ind w:left="737" w:hanging="567"/>
        <w:rPr>
          <w:rFonts w:cs="Arial"/>
          <w:szCs w:val="32"/>
          <w:lang w:val="en-US" w:eastAsia="ko-KR"/>
        </w:rPr>
      </w:pPr>
      <w:r w:rsidRPr="00031144">
        <w:rPr>
          <w:rFonts w:cs="Arial"/>
          <w:szCs w:val="32"/>
          <w:lang w:val="en-US" w:eastAsia="ko-KR"/>
        </w:rPr>
        <w:t>Co</w:t>
      </w:r>
      <w:r w:rsidR="00A808D9" w:rsidRPr="00985497">
        <w:rPr>
          <w:rFonts w:cs="Arial"/>
          <w:szCs w:val="32"/>
          <w:lang w:val="en-US" w:eastAsia="ko-KR"/>
        </w:rPr>
        <w:t>mmunication and sensing channel</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바탕" w:hAnsi="Times New Roman" w:cs="Times New Roman" w:hint="eastAsia"/>
          <w:kern w:val="0"/>
          <w:szCs w:val="20"/>
        </w:rPr>
        <w:t>R</w:t>
      </w:r>
      <w:r w:rsidRPr="00031144">
        <w:rPr>
          <w:rFonts w:ascii="Times New Roman" w:eastAsia="바탕" w:hAnsi="Times New Roman" w:cs="Times New Roman"/>
          <w:kern w:val="0"/>
          <w:szCs w:val="20"/>
        </w:rPr>
        <w:t xml:space="preserve">egarding the channel modelling for sensing and communication, the characteristics of the sensing channel could be different from the communication channel. </w:t>
      </w:r>
      <w:r w:rsidRPr="00031144">
        <w:rPr>
          <w:rFonts w:ascii="Times New Roman" w:eastAsia="DengXian" w:hAnsi="Times New Roman" w:cs="Times New Roman"/>
          <w:kern w:val="0"/>
          <w:szCs w:val="20"/>
          <w:lang w:eastAsia="zh-CN"/>
        </w:rPr>
        <w:t xml:space="preserve">The channel model defined in </w:t>
      </w:r>
      <w:proofErr w:type="spellStart"/>
      <w:r w:rsidRPr="00031144">
        <w:rPr>
          <w:rFonts w:ascii="Times New Roman" w:eastAsia="DengXian" w:hAnsi="Times New Roman" w:cs="Times New Roman"/>
          <w:kern w:val="0"/>
          <w:szCs w:val="20"/>
          <w:lang w:eastAsia="zh-CN"/>
        </w:rPr>
        <w:t>TR</w:t>
      </w:r>
      <w:proofErr w:type="spellEnd"/>
      <w:r w:rsidRPr="00031144">
        <w:rPr>
          <w:rFonts w:ascii="Times New Roman" w:eastAsia="DengXian" w:hAnsi="Times New Roman" w:cs="Times New Roman"/>
          <w:kern w:val="0"/>
          <w:szCs w:val="20"/>
          <w:lang w:eastAsia="zh-CN"/>
        </w:rPr>
        <w:t xml:space="preserve"> 38.901 is exclusively for the communication evaluation purposes. The clusters generated from the model are only evaluated as the interference to the communication </w:t>
      </w:r>
      <w:r w:rsidRPr="00031144">
        <w:rPr>
          <w:rFonts w:ascii="Times New Roman" w:eastAsia="DengXian" w:hAnsi="Times New Roman" w:cs="Times New Roman"/>
          <w:kern w:val="0"/>
          <w:szCs w:val="20"/>
          <w:lang w:eastAsia="zh-CN"/>
        </w:rPr>
        <w:lastRenderedPageBreak/>
        <w:t xml:space="preserve">and cannot be considered as the sensing target due to their randomness. Hence, the current communication channel cannot directly used for sensing purposes. </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hint="eastAsia"/>
          <w:kern w:val="0"/>
          <w:szCs w:val="20"/>
          <w:lang w:eastAsia="zh-CN"/>
        </w:rPr>
        <w:t>Fo</w:t>
      </w:r>
      <w:r w:rsidRPr="00031144">
        <w:rPr>
          <w:rFonts w:ascii="Times New Roman" w:eastAsia="DengXian" w:hAnsi="Times New Roman" w:cs="Times New Roman"/>
          <w:kern w:val="0"/>
          <w:szCs w:val="20"/>
          <w:lang w:eastAsia="zh-CN"/>
        </w:rPr>
        <w:t xml:space="preserve">r building the common modelling framework, the following two options can be considered. </w:t>
      </w:r>
    </w:p>
    <w:p w:rsidR="00031144" w:rsidRPr="00031144" w:rsidRDefault="00031144" w:rsidP="0048442F">
      <w:pPr>
        <w:pStyle w:val="af9"/>
        <w:numPr>
          <w:ilvl w:val="0"/>
          <w:numId w:val="9"/>
        </w:numPr>
        <w:ind w:left="620" w:firstLineChars="0"/>
        <w:rPr>
          <w:rFonts w:ascii="Times New Roman" w:eastAsia="DengXian" w:hAnsi="Times New Roman"/>
          <w:sz w:val="20"/>
          <w:szCs w:val="20"/>
        </w:rPr>
      </w:pPr>
      <w:proofErr w:type="spellStart"/>
      <w:r w:rsidRPr="00031144">
        <w:rPr>
          <w:rFonts w:ascii="Times New Roman" w:eastAsia="DengXian" w:hAnsi="Times New Roman"/>
          <w:sz w:val="20"/>
          <w:szCs w:val="20"/>
        </w:rPr>
        <w:t>Alt.1</w:t>
      </w:r>
      <w:proofErr w:type="spellEnd"/>
      <w:r w:rsidRPr="00031144">
        <w:rPr>
          <w:rFonts w:ascii="Times New Roman" w:eastAsia="DengXian" w:hAnsi="Times New Roman"/>
          <w:sz w:val="20"/>
          <w:szCs w:val="20"/>
        </w:rPr>
        <w:t>. Sensing channel modelling independent from communication</w:t>
      </w:r>
    </w:p>
    <w:p w:rsidR="00031144" w:rsidRPr="00031144" w:rsidRDefault="00031144" w:rsidP="0048442F">
      <w:pPr>
        <w:pStyle w:val="af9"/>
        <w:numPr>
          <w:ilvl w:val="0"/>
          <w:numId w:val="9"/>
        </w:numPr>
        <w:ind w:left="620" w:firstLineChars="0"/>
        <w:rPr>
          <w:rFonts w:ascii="Times New Roman" w:eastAsia="DengXian" w:hAnsi="Times New Roman"/>
          <w:sz w:val="20"/>
          <w:szCs w:val="20"/>
        </w:rPr>
      </w:pPr>
      <w:proofErr w:type="spellStart"/>
      <w:r w:rsidRPr="00031144">
        <w:rPr>
          <w:rFonts w:ascii="Times New Roman" w:eastAsia="DengXian" w:hAnsi="Times New Roman"/>
          <w:sz w:val="20"/>
          <w:szCs w:val="20"/>
        </w:rPr>
        <w:t>Alt.2</w:t>
      </w:r>
      <w:proofErr w:type="spellEnd"/>
      <w:r w:rsidRPr="00031144">
        <w:rPr>
          <w:rFonts w:ascii="Times New Roman" w:eastAsia="DengXian" w:hAnsi="Times New Roman"/>
          <w:sz w:val="20"/>
          <w:szCs w:val="20"/>
        </w:rPr>
        <w:t>. Joint sensing and communication channel modelling</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DengXian" w:hAnsi="Times New Roman" w:cs="Times New Roman" w:hint="eastAsia"/>
          <w:kern w:val="0"/>
          <w:szCs w:val="20"/>
          <w:lang w:eastAsia="zh-CN"/>
        </w:rPr>
        <w:t>F</w:t>
      </w:r>
      <w:r w:rsidRPr="00031144">
        <w:rPr>
          <w:rFonts w:ascii="Times New Roman" w:eastAsia="DengXian" w:hAnsi="Times New Roman" w:cs="Times New Roman"/>
          <w:kern w:val="0"/>
          <w:szCs w:val="20"/>
          <w:lang w:eastAsia="zh-CN"/>
        </w:rPr>
        <w:t xml:space="preserve">or </w:t>
      </w:r>
      <w:proofErr w:type="spellStart"/>
      <w:r w:rsidRPr="00031144">
        <w:rPr>
          <w:rFonts w:ascii="Times New Roman" w:eastAsia="DengXian" w:hAnsi="Times New Roman" w:cs="Times New Roman"/>
          <w:kern w:val="0"/>
          <w:szCs w:val="20"/>
          <w:lang w:eastAsia="zh-CN"/>
        </w:rPr>
        <w:t>Alt.1</w:t>
      </w:r>
      <w:proofErr w:type="spellEnd"/>
      <w:r w:rsidRPr="00031144">
        <w:rPr>
          <w:rFonts w:ascii="Times New Roman" w:eastAsia="DengXian" w:hAnsi="Times New Roman" w:cs="Times New Roman"/>
          <w:kern w:val="0"/>
          <w:szCs w:val="20"/>
          <w:lang w:eastAsia="zh-CN"/>
        </w:rPr>
        <w:t xml:space="preserve">, it focuses on the independent channel modelling for sensing. In order to </w:t>
      </w:r>
      <w:r w:rsidRPr="00031144">
        <w:rPr>
          <w:rFonts w:ascii="Times New Roman" w:eastAsia="바탕" w:hAnsi="Times New Roman" w:cs="Times New Roman"/>
          <w:kern w:val="0"/>
          <w:szCs w:val="20"/>
        </w:rPr>
        <w:t xml:space="preserve">build </w:t>
      </w:r>
      <w:r w:rsidRPr="00031144">
        <w:rPr>
          <w:rFonts w:ascii="Times New Roman" w:eastAsia="맑은 고딕" w:hAnsi="Times New Roman" w:cs="Times New Roman"/>
          <w:bCs/>
          <w:kern w:val="0"/>
          <w:szCs w:val="20"/>
          <w:lang w:val="en-GB"/>
        </w:rPr>
        <w:t xml:space="preserve">a common modelling framework capable of detecting and/or tracking, as stated in the </w:t>
      </w:r>
      <w:r w:rsidRPr="00031144">
        <w:rPr>
          <w:rFonts w:ascii="Times New Roman" w:eastAsia="바탕" w:hAnsi="Times New Roman" w:cs="Times New Roman"/>
          <w:kern w:val="0"/>
          <w:szCs w:val="20"/>
        </w:rPr>
        <w:t xml:space="preserve">objective of this SI, </w:t>
      </w:r>
      <w:r w:rsidRPr="00031144">
        <w:rPr>
          <w:rFonts w:ascii="Times New Roman" w:eastAsia="맑은 고딕" w:hAnsi="Times New Roman" w:cs="Times New Roman"/>
          <w:bCs/>
          <w:kern w:val="0"/>
          <w:szCs w:val="20"/>
          <w:lang w:val="en-GB"/>
        </w:rPr>
        <w:t xml:space="preserve">it is of interest to prioritize the modelling for sensing channel.  </w:t>
      </w:r>
      <w:r w:rsidRPr="00031144">
        <w:rPr>
          <w:rFonts w:ascii="Times New Roman" w:eastAsia="바탕" w:hAnsi="Times New Roman" w:cs="Times New Roman"/>
          <w:kern w:val="0"/>
          <w:szCs w:val="20"/>
        </w:rPr>
        <w:t>Moreover</w:t>
      </w:r>
      <w:r w:rsidRPr="00031144">
        <w:rPr>
          <w:rFonts w:ascii="Times New Roman" w:eastAsia="맑은 고딕" w:hAnsi="Times New Roman" w:cs="Times New Roman"/>
          <w:bCs/>
          <w:kern w:val="0"/>
          <w:szCs w:val="20"/>
          <w:lang w:val="en-GB"/>
        </w:rPr>
        <w:t xml:space="preserve">, </w:t>
      </w:r>
      <w:r w:rsidRPr="00031144">
        <w:rPr>
          <w:rFonts w:ascii="Times New Roman" w:eastAsia="바탕" w:hAnsi="Times New Roman" w:cs="Times New Roman"/>
          <w:kern w:val="0"/>
          <w:szCs w:val="20"/>
        </w:rPr>
        <w:t xml:space="preserve">it is not yet clear as what necessary sensing-related modelling is needed for the sensing channel to support certain use case, e.g., sensing target detection and/or tracking. Hence, in the early stage, it seems reasonable to first build an independent sensing channel model without the coupling effect from the communication channel. In this way, the key characteristics related to sensing channel modelling, e.g., the sensing target and background environment modelling, sensing target mobility, spatial consistency, may be clarified more easily for the effective evaluation of the sensing performance than joint channel modelling for sensing and communication. </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바탕" w:hAnsi="Times New Roman" w:cs="Times New Roman"/>
          <w:kern w:val="0"/>
          <w:szCs w:val="20"/>
        </w:rPr>
        <w:t xml:space="preserve">For </w:t>
      </w:r>
      <w:proofErr w:type="spellStart"/>
      <w:r w:rsidRPr="00031144">
        <w:rPr>
          <w:rFonts w:ascii="Times New Roman" w:eastAsia="바탕" w:hAnsi="Times New Roman" w:cs="Times New Roman"/>
          <w:kern w:val="0"/>
          <w:szCs w:val="20"/>
        </w:rPr>
        <w:t>Alt.2</w:t>
      </w:r>
      <w:proofErr w:type="spellEnd"/>
      <w:r w:rsidRPr="00031144">
        <w:rPr>
          <w:rFonts w:ascii="Times New Roman" w:eastAsia="바탕" w:hAnsi="Times New Roman" w:cs="Times New Roman"/>
          <w:kern w:val="0"/>
          <w:szCs w:val="20"/>
        </w:rPr>
        <w:t xml:space="preserve">, it considers a joint channel modelling for sensing and communication from the very beginning. For example, the </w:t>
      </w:r>
      <w:r w:rsidRPr="00031144">
        <w:rPr>
          <w:rFonts w:ascii="Times New Roman" w:eastAsia="DengXian" w:hAnsi="Times New Roman" w:cs="Times New Roman"/>
          <w:kern w:val="0"/>
          <w:szCs w:val="20"/>
        </w:rPr>
        <w:t>joint sensing and communication channel modelling can be considered for the BS-</w:t>
      </w:r>
      <w:proofErr w:type="spellStart"/>
      <w:r w:rsidRPr="00031144">
        <w:rPr>
          <w:rFonts w:ascii="Times New Roman" w:eastAsia="DengXian" w:hAnsi="Times New Roman" w:cs="Times New Roman"/>
          <w:kern w:val="0"/>
          <w:szCs w:val="20"/>
        </w:rPr>
        <w:t>UE</w:t>
      </w:r>
      <w:proofErr w:type="spellEnd"/>
      <w:r w:rsidRPr="00031144">
        <w:rPr>
          <w:rFonts w:ascii="Times New Roman" w:eastAsia="DengXian" w:hAnsi="Times New Roman" w:cs="Times New Roman"/>
          <w:kern w:val="0"/>
          <w:szCs w:val="20"/>
        </w:rPr>
        <w:t xml:space="preserve"> </w:t>
      </w:r>
      <w:proofErr w:type="spellStart"/>
      <w:r w:rsidRPr="00031144">
        <w:rPr>
          <w:rFonts w:ascii="Times New Roman" w:eastAsia="DengXian" w:hAnsi="Times New Roman" w:cs="Times New Roman"/>
          <w:kern w:val="0"/>
          <w:szCs w:val="20"/>
        </w:rPr>
        <w:t>bistatic</w:t>
      </w:r>
      <w:proofErr w:type="spellEnd"/>
      <w:r w:rsidRPr="00031144">
        <w:rPr>
          <w:rFonts w:ascii="Times New Roman" w:eastAsia="DengXian" w:hAnsi="Times New Roman" w:cs="Times New Roman"/>
          <w:kern w:val="0"/>
          <w:szCs w:val="20"/>
        </w:rPr>
        <w:t xml:space="preserve"> sensing mode where </w:t>
      </w:r>
      <w:proofErr w:type="spellStart"/>
      <w:r w:rsidRPr="00031144">
        <w:rPr>
          <w:rFonts w:ascii="Times New Roman" w:eastAsia="바탕" w:hAnsi="Times New Roman" w:cs="Times New Roman"/>
          <w:kern w:val="0"/>
          <w:szCs w:val="20"/>
        </w:rPr>
        <w:t>ISAC</w:t>
      </w:r>
      <w:proofErr w:type="spellEnd"/>
      <w:r w:rsidRPr="00031144">
        <w:rPr>
          <w:rFonts w:ascii="Times New Roman" w:eastAsia="바탕" w:hAnsi="Times New Roman" w:cs="Times New Roman"/>
          <w:kern w:val="0"/>
          <w:szCs w:val="20"/>
        </w:rPr>
        <w:t xml:space="preserve"> channel is similar to the traditional communication channel. In addition, the clusters in the communication channel can be considered as environment scatters to establish the correlation between the sensing and communication channel. Currently, more studies on the correlation between the communication and sensing channel are needed, e.g., the mutual effect between the sensing and communication channel, the impact to the sensing performance with the joint channel modelling, etc.  Compared to </w:t>
      </w:r>
      <w:proofErr w:type="spellStart"/>
      <w:r w:rsidRPr="00031144">
        <w:rPr>
          <w:rFonts w:ascii="Times New Roman" w:eastAsia="바탕" w:hAnsi="Times New Roman" w:cs="Times New Roman"/>
          <w:kern w:val="0"/>
          <w:szCs w:val="20"/>
        </w:rPr>
        <w:t>Alt.1</w:t>
      </w:r>
      <w:proofErr w:type="spellEnd"/>
      <w:r w:rsidRPr="00031144">
        <w:rPr>
          <w:rFonts w:ascii="Times New Roman" w:eastAsia="바탕" w:hAnsi="Times New Roman" w:cs="Times New Roman"/>
          <w:kern w:val="0"/>
          <w:szCs w:val="20"/>
        </w:rPr>
        <w:t xml:space="preserve">, </w:t>
      </w:r>
      <w:proofErr w:type="spellStart"/>
      <w:r w:rsidRPr="00031144">
        <w:rPr>
          <w:rFonts w:ascii="Times New Roman" w:eastAsia="바탕" w:hAnsi="Times New Roman" w:cs="Times New Roman"/>
          <w:kern w:val="0"/>
          <w:szCs w:val="20"/>
        </w:rPr>
        <w:t>Alt.2</w:t>
      </w:r>
      <w:proofErr w:type="spellEnd"/>
      <w:r w:rsidRPr="00031144">
        <w:rPr>
          <w:rFonts w:ascii="Times New Roman" w:eastAsia="바탕" w:hAnsi="Times New Roman" w:cs="Times New Roman"/>
          <w:kern w:val="0"/>
          <w:szCs w:val="20"/>
        </w:rPr>
        <w:t xml:space="preserve"> requires more effort to integrate the sensing and communication characteristics into one framework.</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Observation 1: It is unclear as of now what necessary sensing-related modelling is needed for the sensing channel to support certain use case, e.g., sensing target detection and/or tracking</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031144">
        <w:rPr>
          <w:rFonts w:ascii="Times New Roman" w:eastAsia="바탕" w:hAnsi="Times New Roman" w:cs="Times New Roman"/>
          <w:b/>
          <w:bCs/>
          <w:i/>
          <w:iCs/>
          <w:kern w:val="0"/>
          <w:szCs w:val="20"/>
          <w:lang w:val="en-GB" w:eastAsia="zh-CN"/>
        </w:rPr>
        <w:t xml:space="preserve">Proposal 1: </w:t>
      </w:r>
      <w:proofErr w:type="spellStart"/>
      <w:r w:rsidRPr="00031144">
        <w:rPr>
          <w:rFonts w:ascii="Times New Roman" w:eastAsia="바탕" w:hAnsi="Times New Roman" w:cs="Times New Roman"/>
          <w:b/>
          <w:bCs/>
          <w:i/>
          <w:iCs/>
          <w:kern w:val="0"/>
          <w:szCs w:val="20"/>
          <w:lang w:val="en-GB" w:eastAsia="zh-CN"/>
        </w:rPr>
        <w:t>RAN1</w:t>
      </w:r>
      <w:proofErr w:type="spellEnd"/>
      <w:r w:rsidRPr="00031144">
        <w:rPr>
          <w:rFonts w:ascii="Times New Roman" w:eastAsia="바탕" w:hAnsi="Times New Roman" w:cs="Times New Roman"/>
          <w:b/>
          <w:bCs/>
          <w:i/>
          <w:iCs/>
          <w:kern w:val="0"/>
          <w:szCs w:val="20"/>
          <w:lang w:val="en-GB" w:eastAsia="zh-CN"/>
        </w:rPr>
        <w:t xml:space="preserve"> to discuss the work scope for channel modelling framework, i.e., independent channel modelling or joint sensing and communication channel modelling</w:t>
      </w:r>
    </w:p>
    <w:p w:rsidR="00031144" w:rsidRPr="00031144" w:rsidRDefault="00031144" w:rsidP="0048442F">
      <w:pPr>
        <w:pStyle w:val="2"/>
        <w:keepLines w:val="0"/>
        <w:numPr>
          <w:ilvl w:val="1"/>
          <w:numId w:val="11"/>
        </w:numPr>
        <w:ind w:left="737" w:hanging="567"/>
        <w:rPr>
          <w:rFonts w:cs="Arial"/>
          <w:szCs w:val="32"/>
          <w:lang w:val="en-US" w:eastAsia="ko-KR"/>
        </w:rPr>
      </w:pPr>
      <w:r w:rsidRPr="00031144">
        <w:rPr>
          <w:rFonts w:cs="Arial" w:hint="eastAsia"/>
          <w:szCs w:val="32"/>
          <w:lang w:val="en-US" w:eastAsia="ko-KR"/>
        </w:rPr>
        <w:t>S</w:t>
      </w:r>
      <w:r w:rsidRPr="00031144">
        <w:rPr>
          <w:rFonts w:cs="Arial"/>
          <w:szCs w:val="32"/>
          <w:lang w:val="en-US" w:eastAsia="ko-KR"/>
        </w:rPr>
        <w:t xml:space="preserve">ensing-related parameters </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바탕" w:hAnsi="Times New Roman" w:cs="Times New Roman"/>
          <w:kern w:val="0"/>
          <w:szCs w:val="20"/>
        </w:rPr>
        <w:t xml:space="preserve">For the modeling of sensing channels, sensing related parameters can be introduced based on the channel model in </w:t>
      </w:r>
      <w:proofErr w:type="spellStart"/>
      <w:r w:rsidRPr="00031144">
        <w:rPr>
          <w:rFonts w:ascii="Times New Roman" w:eastAsia="바탕" w:hAnsi="Times New Roman" w:cs="Times New Roman"/>
          <w:kern w:val="0"/>
          <w:szCs w:val="20"/>
        </w:rPr>
        <w:t>TR</w:t>
      </w:r>
      <w:proofErr w:type="spellEnd"/>
      <w:r w:rsidRPr="00031144">
        <w:rPr>
          <w:rFonts w:ascii="Times New Roman" w:eastAsia="바탕" w:hAnsi="Times New Roman" w:cs="Times New Roman"/>
          <w:kern w:val="0"/>
          <w:szCs w:val="20"/>
        </w:rPr>
        <w:t xml:space="preserve"> 38.901 communication for </w:t>
      </w:r>
      <w:proofErr w:type="spellStart"/>
      <w:r w:rsidRPr="00031144">
        <w:rPr>
          <w:rFonts w:ascii="Times New Roman" w:eastAsia="바탕" w:hAnsi="Times New Roman" w:cs="Times New Roman"/>
          <w:kern w:val="0"/>
          <w:szCs w:val="20"/>
        </w:rPr>
        <w:t>ISAC</w:t>
      </w:r>
      <w:proofErr w:type="spellEnd"/>
      <w:r w:rsidRPr="00031144">
        <w:rPr>
          <w:rFonts w:ascii="Times New Roman" w:eastAsia="바탕" w:hAnsi="Times New Roman" w:cs="Times New Roman"/>
          <w:kern w:val="0"/>
          <w:szCs w:val="20"/>
        </w:rPr>
        <w:t xml:space="preserve"> channel modeling.</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바탕" w:hAnsi="Times New Roman" w:cs="Times New Roman"/>
          <w:kern w:val="0"/>
          <w:szCs w:val="20"/>
        </w:rPr>
        <w:t>The sensing-related parameters that need to be considered in sensing channel modelling may include:</w:t>
      </w:r>
    </w:p>
    <w:p w:rsidR="00031144" w:rsidRPr="00031144" w:rsidRDefault="00031144" w:rsidP="0048442F">
      <w:pPr>
        <w:pStyle w:val="af9"/>
        <w:numPr>
          <w:ilvl w:val="0"/>
          <w:numId w:val="7"/>
        </w:numPr>
        <w:ind w:left="673" w:firstLineChars="0"/>
        <w:rPr>
          <w:rFonts w:ascii="Times New Roman" w:eastAsia="바탕" w:hAnsi="Times New Roman"/>
          <w:iCs/>
          <w:sz w:val="20"/>
          <w:szCs w:val="20"/>
          <w:lang w:eastAsia="ko-KR"/>
        </w:rPr>
      </w:pPr>
      <w:r w:rsidRPr="00031144">
        <w:rPr>
          <w:rFonts w:ascii="Times New Roman" w:eastAsia="바탕" w:hAnsi="Times New Roman"/>
          <w:i/>
          <w:iCs/>
          <w:sz w:val="20"/>
          <w:szCs w:val="20"/>
          <w:lang w:eastAsia="ko-KR"/>
        </w:rPr>
        <w:t>Large-scale path loss</w:t>
      </w:r>
      <w:r w:rsidRPr="00031144">
        <w:rPr>
          <w:rFonts w:ascii="Times New Roman" w:eastAsia="바탕" w:hAnsi="Times New Roman"/>
          <w:iCs/>
          <w:sz w:val="20"/>
          <w:szCs w:val="20"/>
          <w:lang w:eastAsia="ko-KR"/>
        </w:rPr>
        <w:t xml:space="preserve">: for sensing channel, it is needed to consider two links from the sensing </w:t>
      </w:r>
      <w:proofErr w:type="spellStart"/>
      <w:proofErr w:type="gramStart"/>
      <w:r w:rsidRPr="00031144">
        <w:rPr>
          <w:rFonts w:ascii="Times New Roman" w:eastAsia="바탕" w:hAnsi="Times New Roman"/>
          <w:iCs/>
          <w:sz w:val="20"/>
          <w:szCs w:val="20"/>
          <w:lang w:eastAsia="ko-KR"/>
        </w:rPr>
        <w:t>Tx</w:t>
      </w:r>
      <w:proofErr w:type="spellEnd"/>
      <w:proofErr w:type="gramEnd"/>
      <w:r w:rsidRPr="00031144">
        <w:rPr>
          <w:rFonts w:ascii="Times New Roman" w:eastAsia="바탕" w:hAnsi="Times New Roman"/>
          <w:iCs/>
          <w:sz w:val="20"/>
          <w:szCs w:val="20"/>
          <w:lang w:eastAsia="ko-KR"/>
        </w:rPr>
        <w:t xml:space="preserve"> to the sensing target and from the sensing target to the sensing Rx, as well as the fading caused by signal reflection and scattering through the sensing target usually described by the radar cross section (RCS).</w:t>
      </w:r>
    </w:p>
    <w:p w:rsidR="00031144" w:rsidRPr="00031144" w:rsidRDefault="00031144" w:rsidP="0048442F">
      <w:pPr>
        <w:pStyle w:val="af9"/>
        <w:numPr>
          <w:ilvl w:val="0"/>
          <w:numId w:val="7"/>
        </w:numPr>
        <w:ind w:left="673" w:firstLineChars="0"/>
        <w:rPr>
          <w:rFonts w:ascii="Times New Roman" w:eastAsia="바탕" w:hAnsi="Times New Roman"/>
          <w:iCs/>
          <w:sz w:val="20"/>
          <w:szCs w:val="20"/>
          <w:lang w:eastAsia="ko-KR"/>
        </w:rPr>
      </w:pPr>
      <w:r w:rsidRPr="00031144">
        <w:rPr>
          <w:rFonts w:ascii="Times New Roman" w:eastAsia="바탕" w:hAnsi="Times New Roman"/>
          <w:i/>
          <w:iCs/>
          <w:sz w:val="20"/>
          <w:szCs w:val="20"/>
          <w:lang w:eastAsia="ko-KR"/>
        </w:rPr>
        <w:t>LOS probability</w:t>
      </w:r>
      <w:r w:rsidRPr="00031144">
        <w:rPr>
          <w:rFonts w:ascii="Times New Roman" w:eastAsia="바탕" w:hAnsi="Times New Roman"/>
          <w:iCs/>
          <w:sz w:val="20"/>
          <w:szCs w:val="20"/>
          <w:lang w:eastAsia="ko-KR"/>
        </w:rPr>
        <w:t xml:space="preserve">: for monostatic sensing, due to channel </w:t>
      </w:r>
      <w:r w:rsidRPr="00031144">
        <w:rPr>
          <w:rFonts w:ascii="Times New Roman" w:eastAsia="바탕" w:hAnsi="Times New Roman" w:hint="eastAsia"/>
          <w:iCs/>
          <w:sz w:val="20"/>
          <w:szCs w:val="20"/>
          <w:lang w:eastAsia="ko-KR"/>
        </w:rPr>
        <w:t>reciprocity</w:t>
      </w:r>
      <w:r w:rsidRPr="00031144">
        <w:rPr>
          <w:rFonts w:ascii="Times New Roman" w:eastAsia="바탕" w:hAnsi="Times New Roman"/>
          <w:iCs/>
          <w:sz w:val="20"/>
          <w:szCs w:val="20"/>
          <w:lang w:eastAsia="ko-KR"/>
        </w:rPr>
        <w:t xml:space="preserve">, the path from the sensing </w:t>
      </w:r>
      <w:proofErr w:type="spellStart"/>
      <w:proofErr w:type="gramStart"/>
      <w:r w:rsidRPr="00031144">
        <w:rPr>
          <w:rFonts w:ascii="Times New Roman" w:eastAsia="바탕" w:hAnsi="Times New Roman"/>
          <w:iCs/>
          <w:sz w:val="20"/>
          <w:szCs w:val="20"/>
          <w:lang w:eastAsia="ko-KR"/>
        </w:rPr>
        <w:t>Tx</w:t>
      </w:r>
      <w:proofErr w:type="spellEnd"/>
      <w:proofErr w:type="gramEnd"/>
      <w:r w:rsidRPr="00031144">
        <w:rPr>
          <w:rFonts w:ascii="Times New Roman" w:eastAsia="바탕" w:hAnsi="Times New Roman"/>
          <w:iCs/>
          <w:sz w:val="20"/>
          <w:szCs w:val="20"/>
          <w:lang w:eastAsia="ko-KR"/>
        </w:rPr>
        <w:t xml:space="preserve"> to the sensing target, and the path from the sensing target to the sensing Rx can be considered to have the same LOS probability. For </w:t>
      </w:r>
      <w:proofErr w:type="spellStart"/>
      <w:r w:rsidRPr="00031144">
        <w:rPr>
          <w:rFonts w:ascii="Times New Roman" w:eastAsia="바탕" w:hAnsi="Times New Roman"/>
          <w:iCs/>
          <w:sz w:val="20"/>
          <w:szCs w:val="20"/>
          <w:lang w:eastAsia="ko-KR"/>
        </w:rPr>
        <w:t>bistatic</w:t>
      </w:r>
      <w:proofErr w:type="spellEnd"/>
      <w:r w:rsidRPr="00031144">
        <w:rPr>
          <w:rFonts w:ascii="Times New Roman" w:eastAsia="바탕" w:hAnsi="Times New Roman"/>
          <w:iCs/>
          <w:sz w:val="20"/>
          <w:szCs w:val="20"/>
          <w:lang w:eastAsia="ko-KR"/>
        </w:rPr>
        <w:t xml:space="preserve"> sensing, the LOS probability of the path from the sensing </w:t>
      </w:r>
      <w:proofErr w:type="spellStart"/>
      <w:proofErr w:type="gramStart"/>
      <w:r w:rsidRPr="00031144">
        <w:rPr>
          <w:rFonts w:ascii="Times New Roman" w:eastAsia="바탕" w:hAnsi="Times New Roman"/>
          <w:iCs/>
          <w:sz w:val="20"/>
          <w:szCs w:val="20"/>
          <w:lang w:eastAsia="ko-KR"/>
        </w:rPr>
        <w:t>Tx</w:t>
      </w:r>
      <w:proofErr w:type="spellEnd"/>
      <w:proofErr w:type="gramEnd"/>
      <w:r w:rsidRPr="00031144">
        <w:rPr>
          <w:rFonts w:ascii="Times New Roman" w:eastAsia="바탕" w:hAnsi="Times New Roman"/>
          <w:iCs/>
          <w:sz w:val="20"/>
          <w:szCs w:val="20"/>
          <w:lang w:eastAsia="ko-KR"/>
        </w:rPr>
        <w:t xml:space="preserve"> to the sensing target and the path from the sensing target to the sensing Rx may be different and need to be considered separately.</w:t>
      </w:r>
    </w:p>
    <w:p w:rsidR="00031144" w:rsidRPr="00031144" w:rsidRDefault="00031144" w:rsidP="0048442F">
      <w:pPr>
        <w:pStyle w:val="af9"/>
        <w:numPr>
          <w:ilvl w:val="0"/>
          <w:numId w:val="7"/>
        </w:numPr>
        <w:ind w:left="673" w:firstLineChars="0"/>
        <w:rPr>
          <w:rFonts w:ascii="Times New Roman" w:eastAsia="바탕" w:hAnsi="Times New Roman"/>
          <w:i/>
          <w:iCs/>
          <w:sz w:val="20"/>
          <w:szCs w:val="20"/>
          <w:lang w:eastAsia="ko-KR"/>
        </w:rPr>
      </w:pPr>
      <w:r w:rsidRPr="00031144">
        <w:rPr>
          <w:rFonts w:ascii="Times New Roman" w:eastAsia="바탕" w:hAnsi="Times New Roman"/>
          <w:i/>
          <w:iCs/>
          <w:sz w:val="20"/>
          <w:szCs w:val="20"/>
          <w:lang w:eastAsia="ko-KR"/>
        </w:rPr>
        <w:t>Small-scale multipath modeling</w:t>
      </w:r>
      <w:r w:rsidRPr="00031144">
        <w:rPr>
          <w:rFonts w:ascii="Times New Roman" w:eastAsia="바탕" w:hAnsi="Times New Roman"/>
          <w:iCs/>
          <w:sz w:val="20"/>
          <w:szCs w:val="20"/>
          <w:lang w:eastAsia="ko-KR"/>
        </w:rPr>
        <w:t xml:space="preserve">: the path between the sensing </w:t>
      </w:r>
      <w:proofErr w:type="spellStart"/>
      <w:r w:rsidRPr="00031144">
        <w:rPr>
          <w:rFonts w:ascii="Times New Roman" w:eastAsia="바탕" w:hAnsi="Times New Roman"/>
          <w:iCs/>
          <w:sz w:val="20"/>
          <w:szCs w:val="20"/>
          <w:lang w:eastAsia="ko-KR"/>
        </w:rPr>
        <w:t>Tx</w:t>
      </w:r>
      <w:proofErr w:type="spellEnd"/>
      <w:r w:rsidRPr="00031144">
        <w:rPr>
          <w:rFonts w:ascii="Times New Roman" w:eastAsia="바탕" w:hAnsi="Times New Roman"/>
          <w:iCs/>
          <w:sz w:val="20"/>
          <w:szCs w:val="20"/>
          <w:lang w:eastAsia="ko-KR"/>
        </w:rPr>
        <w:t xml:space="preserve">/Rx and the sensing target can be modeled as the LOS echo path while the multipath between sensing </w:t>
      </w:r>
      <w:proofErr w:type="spellStart"/>
      <w:r w:rsidRPr="00031144">
        <w:rPr>
          <w:rFonts w:ascii="Times New Roman" w:eastAsia="바탕" w:hAnsi="Times New Roman"/>
          <w:iCs/>
          <w:sz w:val="20"/>
          <w:szCs w:val="20"/>
          <w:lang w:eastAsia="ko-KR"/>
        </w:rPr>
        <w:t>Tx</w:t>
      </w:r>
      <w:proofErr w:type="spellEnd"/>
      <w:r w:rsidRPr="00031144">
        <w:rPr>
          <w:rFonts w:ascii="Times New Roman" w:eastAsia="바탕" w:hAnsi="Times New Roman"/>
          <w:iCs/>
          <w:sz w:val="20"/>
          <w:szCs w:val="20"/>
          <w:lang w:eastAsia="ko-KR"/>
        </w:rPr>
        <w:t xml:space="preserve">/Rx and environment scatters can be modelled as </w:t>
      </w:r>
      <w:proofErr w:type="spellStart"/>
      <w:r w:rsidRPr="00031144">
        <w:rPr>
          <w:rFonts w:ascii="Times New Roman" w:eastAsia="바탕" w:hAnsi="Times New Roman"/>
          <w:iCs/>
          <w:sz w:val="20"/>
          <w:szCs w:val="20"/>
          <w:lang w:eastAsia="ko-KR"/>
        </w:rPr>
        <w:t>NLOS</w:t>
      </w:r>
      <w:proofErr w:type="spellEnd"/>
      <w:r w:rsidRPr="00031144">
        <w:rPr>
          <w:rFonts w:ascii="Times New Roman" w:eastAsia="바탕" w:hAnsi="Times New Roman"/>
          <w:iCs/>
          <w:sz w:val="20"/>
          <w:szCs w:val="20"/>
          <w:lang w:eastAsia="ko-KR"/>
        </w:rPr>
        <w:t xml:space="preserve"> echo path.</w:t>
      </w:r>
      <w:r w:rsidRPr="00031144">
        <w:rPr>
          <w:rFonts w:ascii="Times New Roman" w:eastAsia="바탕" w:hAnsi="Times New Roman"/>
          <w:i/>
          <w:iCs/>
          <w:sz w:val="20"/>
          <w:szCs w:val="20"/>
          <w:lang w:eastAsia="ko-KR"/>
        </w:rPr>
        <w:t xml:space="preserve">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Proposal 2: Channel model in </w:t>
      </w:r>
      <w:proofErr w:type="spellStart"/>
      <w:r w:rsidRPr="00031144">
        <w:rPr>
          <w:rFonts w:ascii="Times New Roman" w:eastAsia="바탕" w:hAnsi="Times New Roman" w:cs="Times New Roman"/>
          <w:b/>
          <w:bCs/>
          <w:i/>
          <w:iCs/>
          <w:kern w:val="0"/>
          <w:szCs w:val="20"/>
        </w:rPr>
        <w:t>TR</w:t>
      </w:r>
      <w:proofErr w:type="spellEnd"/>
      <w:r w:rsidRPr="00031144">
        <w:rPr>
          <w:rFonts w:ascii="Times New Roman" w:eastAsia="바탕" w:hAnsi="Times New Roman" w:cs="Times New Roman"/>
          <w:b/>
          <w:bCs/>
          <w:i/>
          <w:iCs/>
          <w:kern w:val="0"/>
          <w:szCs w:val="20"/>
        </w:rPr>
        <w:t xml:space="preserve"> 38.901 can be considered as starting point, but needs calibrations on sensing-related parameters </w:t>
      </w:r>
    </w:p>
    <w:p w:rsidR="00031144" w:rsidRPr="00031144" w:rsidRDefault="00031144" w:rsidP="0048442F">
      <w:pPr>
        <w:pStyle w:val="2"/>
        <w:keepLines w:val="0"/>
        <w:numPr>
          <w:ilvl w:val="1"/>
          <w:numId w:val="11"/>
        </w:numPr>
        <w:ind w:left="737" w:hanging="567"/>
        <w:rPr>
          <w:rFonts w:cs="Arial"/>
          <w:szCs w:val="32"/>
          <w:lang w:val="en-US" w:eastAsia="ko-KR"/>
        </w:rPr>
      </w:pPr>
      <w:r w:rsidRPr="00031144">
        <w:rPr>
          <w:rFonts w:cs="Arial"/>
          <w:szCs w:val="32"/>
          <w:lang w:val="en-US" w:eastAsia="ko-KR"/>
        </w:rPr>
        <w:t>Target and background environment</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바탕" w:hAnsi="Times New Roman" w:cs="Times New Roman" w:hint="eastAsia"/>
          <w:kern w:val="0"/>
          <w:szCs w:val="20"/>
        </w:rPr>
        <w:t>S</w:t>
      </w:r>
      <w:r w:rsidRPr="00031144">
        <w:rPr>
          <w:rFonts w:ascii="Times New Roman" w:eastAsia="바탕" w:hAnsi="Times New Roman" w:cs="Times New Roman"/>
          <w:kern w:val="0"/>
          <w:szCs w:val="20"/>
        </w:rPr>
        <w:t xml:space="preserve">ince the focus of the study is to define channel modelling aspects to support object detection and/or tracking, it is necessary to consider the channel modelling for the link between target and </w:t>
      </w:r>
      <w:proofErr w:type="spellStart"/>
      <w:r w:rsidRPr="00031144">
        <w:rPr>
          <w:rFonts w:ascii="Times New Roman" w:eastAsia="바탕" w:hAnsi="Times New Roman" w:cs="Times New Roman"/>
          <w:kern w:val="0"/>
          <w:szCs w:val="20"/>
        </w:rPr>
        <w:t>Tx</w:t>
      </w:r>
      <w:proofErr w:type="spellEnd"/>
      <w:r w:rsidRPr="00031144">
        <w:rPr>
          <w:rFonts w:ascii="Times New Roman" w:eastAsia="바탕" w:hAnsi="Times New Roman" w:cs="Times New Roman"/>
          <w:kern w:val="0"/>
          <w:szCs w:val="20"/>
        </w:rPr>
        <w:t xml:space="preserve">/Rx. If considering the channel model in </w:t>
      </w:r>
      <w:proofErr w:type="spellStart"/>
      <w:r w:rsidRPr="00031144">
        <w:rPr>
          <w:rFonts w:ascii="Times New Roman" w:eastAsia="바탕" w:hAnsi="Times New Roman" w:cs="Times New Roman"/>
          <w:kern w:val="0"/>
          <w:szCs w:val="20"/>
        </w:rPr>
        <w:t>TR</w:t>
      </w:r>
      <w:proofErr w:type="spellEnd"/>
      <w:r w:rsidRPr="00031144">
        <w:rPr>
          <w:rFonts w:ascii="Times New Roman" w:eastAsia="바탕" w:hAnsi="Times New Roman" w:cs="Times New Roman"/>
          <w:kern w:val="0"/>
          <w:szCs w:val="20"/>
        </w:rPr>
        <w:t xml:space="preserve"> </w:t>
      </w:r>
      <w:r w:rsidRPr="00031144">
        <w:rPr>
          <w:rFonts w:ascii="Times New Roman" w:eastAsia="바탕" w:hAnsi="Times New Roman" w:cs="Times New Roman"/>
          <w:kern w:val="0"/>
          <w:szCs w:val="20"/>
        </w:rPr>
        <w:lastRenderedPageBreak/>
        <w:t xml:space="preserve">38.901 as a starting point, one of the possible target modelling methods is to consider the sensing target could as one of the clusters generated statistically based on the large/small scale channel parameters. However, given the statistical nature of the clusters, </w:t>
      </w:r>
      <w:proofErr w:type="spellStart"/>
      <w:proofErr w:type="gramStart"/>
      <w:r w:rsidRPr="00031144">
        <w:rPr>
          <w:rFonts w:ascii="Times New Roman" w:eastAsia="바탕" w:hAnsi="Times New Roman" w:cs="Times New Roman"/>
          <w:kern w:val="0"/>
          <w:szCs w:val="20"/>
        </w:rPr>
        <w:t>Tx</w:t>
      </w:r>
      <w:proofErr w:type="spellEnd"/>
      <w:proofErr w:type="gramEnd"/>
      <w:r w:rsidRPr="00031144">
        <w:rPr>
          <w:rFonts w:ascii="Times New Roman" w:eastAsia="바탕" w:hAnsi="Times New Roman" w:cs="Times New Roman"/>
          <w:kern w:val="0"/>
          <w:szCs w:val="20"/>
        </w:rPr>
        <w:t xml:space="preserve"> is unable to uniquely detect the position and/or velocity of the sensing target, i.e., one of the clusters, without a deterministic target modelling. In other words, the target based on the clusters in </w:t>
      </w:r>
      <w:proofErr w:type="spellStart"/>
      <w:r w:rsidRPr="00031144">
        <w:rPr>
          <w:rFonts w:ascii="Times New Roman" w:eastAsia="바탕" w:hAnsi="Times New Roman" w:cs="Times New Roman"/>
          <w:kern w:val="0"/>
          <w:szCs w:val="20"/>
        </w:rPr>
        <w:t>TR</w:t>
      </w:r>
      <w:proofErr w:type="spellEnd"/>
      <w:r w:rsidRPr="00031144">
        <w:rPr>
          <w:rFonts w:ascii="Times New Roman" w:eastAsia="바탕" w:hAnsi="Times New Roman" w:cs="Times New Roman"/>
          <w:kern w:val="0"/>
          <w:szCs w:val="20"/>
        </w:rPr>
        <w:t xml:space="preserve"> 38.901 channel model is unsuitable for sensing channel modelling in order to support object detection and/or tracking. </w:t>
      </w:r>
      <w:r w:rsidRPr="00031144">
        <w:rPr>
          <w:rFonts w:ascii="Times New Roman" w:eastAsia="바탕" w:hAnsi="Times New Roman" w:cs="Times New Roman" w:hint="eastAsia"/>
          <w:kern w:val="0"/>
          <w:szCs w:val="20"/>
        </w:rPr>
        <w:t>A</w:t>
      </w:r>
      <w:r w:rsidRPr="00031144">
        <w:rPr>
          <w:rFonts w:ascii="Times New Roman" w:eastAsia="바탕" w:hAnsi="Times New Roman" w:cs="Times New Roman"/>
          <w:kern w:val="0"/>
          <w:szCs w:val="20"/>
        </w:rPr>
        <w:t xml:space="preserve">part from the target modelling, the background environment causing the interference to the echo signal between target and </w:t>
      </w:r>
      <w:proofErr w:type="spellStart"/>
      <w:r w:rsidRPr="00031144">
        <w:rPr>
          <w:rFonts w:ascii="Times New Roman" w:eastAsia="바탕" w:hAnsi="Times New Roman" w:cs="Times New Roman"/>
          <w:kern w:val="0"/>
          <w:szCs w:val="20"/>
        </w:rPr>
        <w:t>Tx</w:t>
      </w:r>
      <w:proofErr w:type="spellEnd"/>
      <w:r w:rsidRPr="00031144">
        <w:rPr>
          <w:rFonts w:ascii="Times New Roman" w:eastAsia="바탕" w:hAnsi="Times New Roman" w:cs="Times New Roman"/>
          <w:kern w:val="0"/>
          <w:szCs w:val="20"/>
        </w:rPr>
        <w:t xml:space="preserve">/Rx should also be taken into consideration for the </w:t>
      </w:r>
      <w:proofErr w:type="spellStart"/>
      <w:r w:rsidRPr="00031144">
        <w:rPr>
          <w:rFonts w:ascii="Times New Roman" w:eastAsia="바탕" w:hAnsi="Times New Roman" w:cs="Times New Roman"/>
          <w:kern w:val="0"/>
          <w:szCs w:val="20"/>
        </w:rPr>
        <w:t>ISAC</w:t>
      </w:r>
      <w:proofErr w:type="spellEnd"/>
      <w:r w:rsidRPr="00031144">
        <w:rPr>
          <w:rFonts w:ascii="Times New Roman" w:eastAsia="바탕" w:hAnsi="Times New Roman" w:cs="Times New Roman"/>
          <w:kern w:val="0"/>
          <w:szCs w:val="20"/>
        </w:rPr>
        <w:t xml:space="preserve"> channel modelling.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Observation 2: The statistical characteristics of the clusters defined in </w:t>
      </w:r>
      <w:proofErr w:type="spellStart"/>
      <w:r w:rsidRPr="00031144">
        <w:rPr>
          <w:rFonts w:ascii="Times New Roman" w:eastAsia="바탕" w:hAnsi="Times New Roman" w:cs="Times New Roman"/>
          <w:b/>
          <w:bCs/>
          <w:i/>
          <w:iCs/>
          <w:kern w:val="0"/>
          <w:szCs w:val="20"/>
        </w:rPr>
        <w:t>TR</w:t>
      </w:r>
      <w:proofErr w:type="spellEnd"/>
      <w:r w:rsidRPr="00031144">
        <w:rPr>
          <w:rFonts w:ascii="Times New Roman" w:eastAsia="바탕" w:hAnsi="Times New Roman" w:cs="Times New Roman"/>
          <w:b/>
          <w:bCs/>
          <w:i/>
          <w:iCs/>
          <w:kern w:val="0"/>
          <w:szCs w:val="20"/>
        </w:rPr>
        <w:t xml:space="preserve"> 38.901 channel model makes it unsuitable to be considered as target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Proposal 3: </w:t>
      </w:r>
      <w:proofErr w:type="spellStart"/>
      <w:r w:rsidRPr="00031144">
        <w:rPr>
          <w:rFonts w:ascii="Times New Roman" w:eastAsia="바탕" w:hAnsi="Times New Roman" w:cs="Times New Roman"/>
          <w:b/>
          <w:bCs/>
          <w:i/>
          <w:iCs/>
          <w:kern w:val="0"/>
          <w:szCs w:val="20"/>
        </w:rPr>
        <w:t>RAN1</w:t>
      </w:r>
      <w:proofErr w:type="spellEnd"/>
      <w:r w:rsidRPr="00031144">
        <w:rPr>
          <w:rFonts w:ascii="Times New Roman" w:eastAsia="바탕" w:hAnsi="Times New Roman" w:cs="Times New Roman"/>
          <w:b/>
          <w:bCs/>
          <w:i/>
          <w:iCs/>
          <w:kern w:val="0"/>
          <w:szCs w:val="20"/>
        </w:rPr>
        <w:t xml:space="preserve"> to discuss whether the target modelling should be deterministic or stochastic</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바탕" w:hAnsi="Times New Roman" w:cs="Times New Roman"/>
          <w:kern w:val="0"/>
          <w:szCs w:val="20"/>
        </w:rPr>
        <w:t xml:space="preserve">For the use case such as environment reconstruction and gesture recognition, the background environment should be modelled as important sensing targets in a deterministic way. However, for the use case of object detection and/or tracking, only the impact of the background environment on the target sensing should be concerned. To avoid any misconception, </w:t>
      </w:r>
      <w:proofErr w:type="spellStart"/>
      <w:r w:rsidRPr="00031144">
        <w:rPr>
          <w:rFonts w:ascii="Times New Roman" w:eastAsia="바탕" w:hAnsi="Times New Roman" w:cs="Times New Roman"/>
          <w:kern w:val="0"/>
          <w:szCs w:val="20"/>
        </w:rPr>
        <w:t>RAN1</w:t>
      </w:r>
      <w:proofErr w:type="spellEnd"/>
      <w:r w:rsidRPr="00031144">
        <w:rPr>
          <w:rFonts w:ascii="Times New Roman" w:eastAsia="바탕" w:hAnsi="Times New Roman" w:cs="Times New Roman"/>
          <w:kern w:val="0"/>
          <w:szCs w:val="20"/>
        </w:rPr>
        <w:t xml:space="preserve"> needs to clarify how to view the background environment, e.g., consider it as one type of sensing targets or non-sensing target.</w:t>
      </w:r>
      <w:r w:rsidRPr="00031144" w:rsidDel="001E3368">
        <w:rPr>
          <w:rFonts w:ascii="Times New Roman" w:eastAsia="바탕" w:hAnsi="Times New Roman" w:cs="Times New Roman"/>
          <w:kern w:val="0"/>
          <w:szCs w:val="20"/>
        </w:rPr>
        <w:t xml:space="preserve"> </w:t>
      </w:r>
      <w:r w:rsidRPr="00031144">
        <w:rPr>
          <w:rFonts w:ascii="Times New Roman" w:eastAsia="바탕" w:hAnsi="Times New Roman" w:cs="Times New Roman"/>
          <w:kern w:val="0"/>
          <w:szCs w:val="20"/>
        </w:rPr>
        <w:t xml:space="preserve">For example, if it is regarded as not a specific target, a statistical model method for background environment, e.g., use the clusters in </w:t>
      </w:r>
      <w:proofErr w:type="spellStart"/>
      <w:r w:rsidRPr="00031144">
        <w:rPr>
          <w:rFonts w:ascii="Times New Roman" w:eastAsia="바탕" w:hAnsi="Times New Roman" w:cs="Times New Roman"/>
          <w:kern w:val="0"/>
          <w:szCs w:val="20"/>
        </w:rPr>
        <w:t>TR</w:t>
      </w:r>
      <w:proofErr w:type="spellEnd"/>
      <w:r w:rsidRPr="00031144">
        <w:rPr>
          <w:rFonts w:ascii="Times New Roman" w:eastAsia="바탕" w:hAnsi="Times New Roman" w:cs="Times New Roman"/>
          <w:kern w:val="0"/>
          <w:szCs w:val="20"/>
        </w:rPr>
        <w:t xml:space="preserve"> 38.901 channel model to represent the scatters in the background environment, may be a preferred option for its easy implementation.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Observation 3: For the use case of object detection and/or tracking, background environment is not the sensing object, and only its impact on the target sensing should be concerned</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Proposal 4: </w:t>
      </w:r>
      <w:proofErr w:type="spellStart"/>
      <w:r w:rsidRPr="00031144">
        <w:rPr>
          <w:rFonts w:ascii="Times New Roman" w:eastAsia="바탕" w:hAnsi="Times New Roman" w:cs="Times New Roman"/>
          <w:b/>
          <w:bCs/>
          <w:i/>
          <w:iCs/>
          <w:kern w:val="0"/>
          <w:szCs w:val="20"/>
        </w:rPr>
        <w:t>RAN1</w:t>
      </w:r>
      <w:proofErr w:type="spellEnd"/>
      <w:r w:rsidRPr="00031144">
        <w:rPr>
          <w:rFonts w:ascii="Times New Roman" w:eastAsia="바탕" w:hAnsi="Times New Roman" w:cs="Times New Roman"/>
          <w:b/>
          <w:bCs/>
          <w:i/>
          <w:iCs/>
          <w:kern w:val="0"/>
          <w:szCs w:val="20"/>
        </w:rPr>
        <w:t xml:space="preserve"> to clarity how to view the background environment, e.g., consider it as one type of sensing targets or non-sensing target</w:t>
      </w:r>
    </w:p>
    <w:p w:rsidR="00031144" w:rsidRPr="00031144" w:rsidRDefault="00031144" w:rsidP="0048442F">
      <w:pPr>
        <w:pStyle w:val="2"/>
        <w:keepLines w:val="0"/>
        <w:numPr>
          <w:ilvl w:val="1"/>
          <w:numId w:val="11"/>
        </w:numPr>
        <w:ind w:left="737" w:hanging="567"/>
        <w:rPr>
          <w:rFonts w:cs="Arial"/>
          <w:szCs w:val="32"/>
          <w:lang w:val="en-US" w:eastAsia="ko-KR"/>
        </w:rPr>
      </w:pPr>
      <w:r w:rsidRPr="00031144">
        <w:rPr>
          <w:rFonts w:cs="Arial"/>
          <w:szCs w:val="32"/>
          <w:lang w:val="en-US" w:eastAsia="ko-KR"/>
        </w:rPr>
        <w:t>Parameter’s frequency dependency</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For some sensing-related parameters, they may be dependent on the frequency. Since a large frequency range, i.e., from 0.5 to 52.6 GHz is under consideration for the </w:t>
      </w:r>
      <w:proofErr w:type="spellStart"/>
      <w:r w:rsidRPr="00031144">
        <w:rPr>
          <w:rFonts w:ascii="Times New Roman" w:eastAsia="DengXian" w:hAnsi="Times New Roman" w:cs="Times New Roman"/>
          <w:kern w:val="0"/>
          <w:szCs w:val="20"/>
          <w:lang w:eastAsia="zh-CN"/>
        </w:rPr>
        <w:t>ISAC</w:t>
      </w:r>
      <w:proofErr w:type="spellEnd"/>
      <w:r w:rsidRPr="00031144">
        <w:rPr>
          <w:rFonts w:ascii="Times New Roman" w:eastAsia="DengXian" w:hAnsi="Times New Roman" w:cs="Times New Roman"/>
          <w:kern w:val="0"/>
          <w:szCs w:val="20"/>
          <w:lang w:eastAsia="zh-CN"/>
        </w:rPr>
        <w:t xml:space="preserve"> channel modelling, it is necessary to discuss whether the sensing-related parameters may be different for different frequency bands. For example, the scattering characteristics of targets can be different in respond to different frequency. To accurately model this, the frequency-dependency in the RCS modelling should be considered. In addition to the RCS, it needs further study on whether the frequency-dependency for other sensing-related parameters, e.g., large/small scale parameters, needs to be considered.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Proposal 5: Consider the frequency-dependency of the RCS, large/small scale parameters etc. in the channel modelling</w:t>
      </w:r>
    </w:p>
    <w:p w:rsidR="00031144" w:rsidRPr="00031144" w:rsidRDefault="00031144" w:rsidP="003378A0">
      <w:pPr>
        <w:pStyle w:val="1"/>
        <w:tabs>
          <w:tab w:val="num" w:pos="432"/>
        </w:tabs>
        <w:ind w:left="431" w:hanging="431"/>
        <w:jc w:val="both"/>
        <w:rPr>
          <w:sz w:val="32"/>
          <w:lang w:val="en-US" w:eastAsia="ko-KR"/>
        </w:rPr>
      </w:pPr>
      <w:r w:rsidRPr="00031144">
        <w:rPr>
          <w:sz w:val="32"/>
          <w:lang w:val="en-US" w:eastAsia="ko-KR"/>
        </w:rPr>
        <w:t>Target modelling</w:t>
      </w:r>
    </w:p>
    <w:p w:rsidR="00031144" w:rsidRPr="00031144" w:rsidRDefault="00031144" w:rsidP="0048442F">
      <w:pPr>
        <w:pStyle w:val="2"/>
        <w:keepLines w:val="0"/>
        <w:numPr>
          <w:ilvl w:val="1"/>
          <w:numId w:val="11"/>
        </w:numPr>
        <w:ind w:left="737" w:hanging="567"/>
        <w:rPr>
          <w:rFonts w:cs="Arial"/>
          <w:szCs w:val="32"/>
          <w:lang w:val="en-US" w:eastAsia="ko-KR"/>
        </w:rPr>
      </w:pPr>
      <w:r w:rsidRPr="00031144">
        <w:rPr>
          <w:rFonts w:cs="Arial"/>
          <w:szCs w:val="32"/>
          <w:lang w:val="en-US" w:eastAsia="ko-KR"/>
        </w:rPr>
        <w:t>RCS modelling</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바탕" w:hAnsi="Times New Roman" w:cs="Times New Roman"/>
          <w:kern w:val="0"/>
          <w:szCs w:val="20"/>
        </w:rPr>
        <w:t xml:space="preserve">Compared to communication channels, sensing channel focuses more on the scattering characteristics of sensing targets. The scattering characteristics can be described with the RCS, which is an indicator of the target ability of reflecting sensing signals in the direction of the Rx signal reception. Practically, the RCS of a target may depend on various features, e.g., the frequency, polarization, and angle direction of the sensing signal, and also on the form and electrical properties of the target. To simplify the RCS modelling, the RCS of a target can be modelled as a single scattering point, which represents the whole sensing target. With the single scattering point model, there can be four alternative methods for describing the RCS of sensing targets: </w:t>
      </w:r>
    </w:p>
    <w:p w:rsidR="00031144" w:rsidRPr="00031144" w:rsidRDefault="00031144" w:rsidP="0048442F">
      <w:pPr>
        <w:pStyle w:val="af9"/>
        <w:numPr>
          <w:ilvl w:val="0"/>
          <w:numId w:val="9"/>
        </w:numPr>
        <w:ind w:left="620" w:firstLineChars="0"/>
        <w:rPr>
          <w:rFonts w:ascii="Times New Roman" w:eastAsia="DengXian" w:hAnsi="Times New Roman"/>
          <w:sz w:val="20"/>
          <w:szCs w:val="20"/>
        </w:rPr>
      </w:pPr>
      <w:proofErr w:type="spellStart"/>
      <w:r w:rsidRPr="00031144">
        <w:rPr>
          <w:rFonts w:ascii="Times New Roman" w:eastAsia="DengXian" w:hAnsi="Times New Roman"/>
          <w:sz w:val="20"/>
          <w:szCs w:val="20"/>
        </w:rPr>
        <w:t>Alt.1</w:t>
      </w:r>
      <w:proofErr w:type="spellEnd"/>
      <w:r w:rsidRPr="00031144">
        <w:rPr>
          <w:rFonts w:ascii="Times New Roman" w:eastAsia="DengXian" w:hAnsi="Times New Roman"/>
          <w:sz w:val="20"/>
          <w:szCs w:val="20"/>
        </w:rPr>
        <w:t xml:space="preserve">. Fixed RCS </w:t>
      </w:r>
    </w:p>
    <w:p w:rsidR="00031144" w:rsidRPr="00031144" w:rsidRDefault="00031144" w:rsidP="0048442F">
      <w:pPr>
        <w:pStyle w:val="af9"/>
        <w:numPr>
          <w:ilvl w:val="0"/>
          <w:numId w:val="9"/>
        </w:numPr>
        <w:ind w:left="620" w:firstLineChars="0"/>
        <w:rPr>
          <w:rFonts w:ascii="Times New Roman" w:eastAsia="DengXian" w:hAnsi="Times New Roman"/>
          <w:sz w:val="20"/>
          <w:szCs w:val="20"/>
        </w:rPr>
      </w:pPr>
      <w:proofErr w:type="spellStart"/>
      <w:r w:rsidRPr="00031144">
        <w:rPr>
          <w:rFonts w:ascii="Times New Roman" w:eastAsia="DengXian" w:hAnsi="Times New Roman"/>
          <w:sz w:val="20"/>
          <w:szCs w:val="20"/>
        </w:rPr>
        <w:t>Alt.2</w:t>
      </w:r>
      <w:proofErr w:type="spellEnd"/>
      <w:r w:rsidRPr="00031144">
        <w:rPr>
          <w:rFonts w:ascii="Times New Roman" w:eastAsia="DengXian" w:hAnsi="Times New Roman"/>
          <w:sz w:val="20"/>
          <w:szCs w:val="20"/>
        </w:rPr>
        <w:t>. Feature-dependent RCS</w:t>
      </w:r>
    </w:p>
    <w:p w:rsidR="00031144" w:rsidRPr="00031144" w:rsidRDefault="00031144" w:rsidP="0048442F">
      <w:pPr>
        <w:pStyle w:val="af9"/>
        <w:numPr>
          <w:ilvl w:val="0"/>
          <w:numId w:val="9"/>
        </w:numPr>
        <w:ind w:left="620" w:firstLineChars="0"/>
        <w:rPr>
          <w:rFonts w:ascii="Times New Roman" w:eastAsia="DengXian" w:hAnsi="Times New Roman"/>
          <w:sz w:val="20"/>
          <w:szCs w:val="20"/>
        </w:rPr>
      </w:pPr>
      <w:proofErr w:type="spellStart"/>
      <w:r w:rsidRPr="00031144">
        <w:rPr>
          <w:rFonts w:ascii="Times New Roman" w:eastAsia="DengXian" w:hAnsi="Times New Roman"/>
          <w:sz w:val="20"/>
          <w:szCs w:val="20"/>
        </w:rPr>
        <w:t>Alt.3</w:t>
      </w:r>
      <w:proofErr w:type="spellEnd"/>
      <w:r w:rsidRPr="00031144">
        <w:rPr>
          <w:rFonts w:ascii="Times New Roman" w:eastAsia="DengXian" w:hAnsi="Times New Roman"/>
          <w:sz w:val="20"/>
          <w:szCs w:val="20"/>
        </w:rPr>
        <w:t xml:space="preserve">. Statistical modelling </w:t>
      </w:r>
    </w:p>
    <w:p w:rsidR="00031144" w:rsidRPr="00031144" w:rsidRDefault="00031144" w:rsidP="0048442F">
      <w:pPr>
        <w:pStyle w:val="af9"/>
        <w:numPr>
          <w:ilvl w:val="0"/>
          <w:numId w:val="9"/>
        </w:numPr>
        <w:ind w:left="620" w:firstLineChars="0"/>
        <w:rPr>
          <w:rFonts w:ascii="Times New Roman" w:eastAsia="DengXian" w:hAnsi="Times New Roman"/>
          <w:sz w:val="20"/>
          <w:szCs w:val="20"/>
        </w:rPr>
      </w:pPr>
      <w:proofErr w:type="spellStart"/>
      <w:r w:rsidRPr="00031144">
        <w:rPr>
          <w:rFonts w:ascii="Times New Roman" w:eastAsia="DengXian" w:hAnsi="Times New Roman"/>
          <w:sz w:val="20"/>
          <w:szCs w:val="20"/>
        </w:rPr>
        <w:t>Alt.4</w:t>
      </w:r>
      <w:proofErr w:type="spellEnd"/>
      <w:r w:rsidRPr="00031144">
        <w:rPr>
          <w:rFonts w:ascii="Times New Roman" w:eastAsia="DengXian" w:hAnsi="Times New Roman"/>
          <w:sz w:val="20"/>
          <w:szCs w:val="20"/>
        </w:rPr>
        <w:t xml:space="preserve">. Deterministic modelling </w:t>
      </w:r>
    </w:p>
    <w:p w:rsidR="00031144" w:rsidRPr="00031144" w:rsidRDefault="00031144" w:rsidP="00031144">
      <w:pPr>
        <w:widowControl/>
        <w:wordWrap/>
        <w:autoSpaceDE/>
        <w:autoSpaceDN/>
        <w:spacing w:before="60" w:after="60" w:line="288" w:lineRule="auto"/>
        <w:ind w:firstLine="200"/>
        <w:rPr>
          <w:rFonts w:ascii="Times New Roman" w:eastAsia="DengXian" w:hAnsi="Times New Roman" w:cs="Times New Roman"/>
          <w:kern w:val="0"/>
          <w:szCs w:val="20"/>
          <w:lang w:eastAsia="zh-CN"/>
        </w:rPr>
      </w:pPr>
      <w:proofErr w:type="spellStart"/>
      <w:r w:rsidRPr="00031144">
        <w:rPr>
          <w:rFonts w:ascii="Times New Roman" w:eastAsia="DengXian" w:hAnsi="Times New Roman" w:cs="Times New Roman"/>
          <w:kern w:val="0"/>
          <w:szCs w:val="20"/>
          <w:lang w:eastAsia="zh-CN"/>
        </w:rPr>
        <w:lastRenderedPageBreak/>
        <w:t>Alt.1</w:t>
      </w:r>
      <w:proofErr w:type="spellEnd"/>
      <w:r w:rsidRPr="00031144">
        <w:rPr>
          <w:rFonts w:ascii="Times New Roman" w:eastAsia="DengXian" w:hAnsi="Times New Roman" w:cs="Times New Roman"/>
          <w:kern w:val="0"/>
          <w:szCs w:val="20"/>
          <w:lang w:eastAsia="zh-CN"/>
        </w:rPr>
        <w:t xml:space="preserve"> assumes that the RCS of a sensing target is a fixed value regardless of the frequency, polarization, angle direction of the sensing signal. For typical RCS values of sensing targets e.g., </w:t>
      </w:r>
      <w:r w:rsidRPr="00031144">
        <w:rPr>
          <w:rFonts w:ascii="Times New Roman" w:eastAsia="맑은 고딕" w:hAnsi="Times New Roman" w:cs="Times New Roman"/>
          <w:bCs/>
          <w:kern w:val="0"/>
          <w:szCs w:val="20"/>
          <w:lang w:val="en-GB"/>
        </w:rPr>
        <w:t>UAVs, humans, vehicles</w:t>
      </w:r>
      <w:r w:rsidRPr="00031144">
        <w:rPr>
          <w:rFonts w:ascii="Times New Roman" w:eastAsia="DengXian" w:hAnsi="Times New Roman" w:cs="Times New Roman"/>
          <w:kern w:val="0"/>
          <w:szCs w:val="20"/>
          <w:lang w:eastAsia="zh-CN"/>
        </w:rPr>
        <w:t xml:space="preserve">, they can be referred to the relevant research in the field of radar. A fixed RCS modelling for a sensing target has its pros and cons. Since this method does not involve complex RCS modelling, it is easy to be implemented. However, due to the simple modelling, a fixed RCS may not be accurate enough in some cases, e.g., the target with irregular reflecting surface may have drastic RCS difference with respect to the angle direction. For </w:t>
      </w:r>
      <w:proofErr w:type="spellStart"/>
      <w:r w:rsidRPr="00031144">
        <w:rPr>
          <w:rFonts w:ascii="Times New Roman" w:eastAsia="DengXian" w:hAnsi="Times New Roman" w:cs="Times New Roman"/>
          <w:kern w:val="0"/>
          <w:szCs w:val="20"/>
          <w:lang w:eastAsia="zh-CN"/>
        </w:rPr>
        <w:t>bistatic</w:t>
      </w:r>
      <w:proofErr w:type="spellEnd"/>
      <w:r w:rsidRPr="00031144">
        <w:rPr>
          <w:rFonts w:ascii="Times New Roman" w:eastAsia="DengXian" w:hAnsi="Times New Roman" w:cs="Times New Roman"/>
          <w:kern w:val="0"/>
          <w:szCs w:val="20"/>
          <w:lang w:eastAsia="zh-CN"/>
        </w:rPr>
        <w:t xml:space="preserve"> sensing, the angle of transmit sensing signal from </w:t>
      </w:r>
      <w:proofErr w:type="spellStart"/>
      <w:r w:rsidRPr="00031144">
        <w:rPr>
          <w:rFonts w:ascii="Times New Roman" w:eastAsia="DengXian" w:hAnsi="Times New Roman" w:cs="Times New Roman"/>
          <w:kern w:val="0"/>
          <w:szCs w:val="20"/>
          <w:lang w:eastAsia="zh-CN"/>
        </w:rPr>
        <w:t>Tx</w:t>
      </w:r>
      <w:proofErr w:type="spellEnd"/>
      <w:r w:rsidRPr="00031144">
        <w:rPr>
          <w:rFonts w:ascii="Times New Roman" w:eastAsia="DengXian" w:hAnsi="Times New Roman" w:cs="Times New Roman"/>
          <w:kern w:val="0"/>
          <w:szCs w:val="20"/>
          <w:lang w:eastAsia="zh-CN"/>
        </w:rPr>
        <w:t xml:space="preserve"> is likely to be different from that of the reflected signal to Rx, the different direction angles may result in different RCS of the target for </w:t>
      </w:r>
      <w:proofErr w:type="spellStart"/>
      <w:r w:rsidRPr="00031144">
        <w:rPr>
          <w:rFonts w:ascii="Times New Roman" w:eastAsia="DengXian" w:hAnsi="Times New Roman" w:cs="Times New Roman"/>
          <w:kern w:val="0"/>
          <w:szCs w:val="20"/>
          <w:lang w:eastAsia="zh-CN"/>
        </w:rPr>
        <w:t>Tx</w:t>
      </w:r>
      <w:proofErr w:type="spellEnd"/>
      <w:r w:rsidRPr="00031144">
        <w:rPr>
          <w:rFonts w:ascii="Times New Roman" w:eastAsia="DengXian" w:hAnsi="Times New Roman" w:cs="Times New Roman"/>
          <w:kern w:val="0"/>
          <w:szCs w:val="20"/>
          <w:lang w:eastAsia="zh-CN"/>
        </w:rPr>
        <w:t xml:space="preserve"> and Rx, which is not reflected in the fixed value method. </w:t>
      </w:r>
    </w:p>
    <w:p w:rsidR="00031144" w:rsidRPr="00031144" w:rsidRDefault="00031144" w:rsidP="00031144">
      <w:pPr>
        <w:widowControl/>
        <w:wordWrap/>
        <w:autoSpaceDE/>
        <w:autoSpaceDN/>
        <w:spacing w:before="60" w:after="60" w:line="288" w:lineRule="auto"/>
        <w:ind w:firstLine="200"/>
        <w:rPr>
          <w:rFonts w:ascii="Times New Roman" w:eastAsia="DengXian" w:hAnsi="Times New Roman" w:cs="Times New Roman"/>
          <w:kern w:val="0"/>
          <w:szCs w:val="20"/>
          <w:lang w:eastAsia="zh-CN"/>
        </w:rPr>
      </w:pPr>
      <w:proofErr w:type="spellStart"/>
      <w:r w:rsidRPr="00031144">
        <w:rPr>
          <w:rFonts w:ascii="Times New Roman" w:eastAsia="DengXian" w:hAnsi="Times New Roman" w:cs="Times New Roman" w:hint="eastAsia"/>
          <w:kern w:val="0"/>
          <w:szCs w:val="20"/>
          <w:lang w:eastAsia="zh-CN"/>
        </w:rPr>
        <w:t>A</w:t>
      </w:r>
      <w:r w:rsidRPr="00031144">
        <w:rPr>
          <w:rFonts w:ascii="Times New Roman" w:eastAsia="DengXian" w:hAnsi="Times New Roman" w:cs="Times New Roman"/>
          <w:kern w:val="0"/>
          <w:szCs w:val="20"/>
          <w:lang w:eastAsia="zh-CN"/>
        </w:rPr>
        <w:t>lt.2</w:t>
      </w:r>
      <w:proofErr w:type="spellEnd"/>
      <w:r w:rsidRPr="00031144">
        <w:rPr>
          <w:rFonts w:ascii="Times New Roman" w:eastAsia="DengXian" w:hAnsi="Times New Roman" w:cs="Times New Roman"/>
          <w:kern w:val="0"/>
          <w:szCs w:val="20"/>
          <w:lang w:eastAsia="zh-CN"/>
        </w:rPr>
        <w:t xml:space="preserve"> assumes that the RCS is feature-dependent. For example, it could be frequency-dependent related to the sensing signals. For narrowband sensing signals, RCS can be considered as a constant value; however, for broadband sensing signals, a frequency-independent single RCS value may not be accurate enough due to the different scattering characteristics of a sensing target in response to various frequencies. Apart from the frequency, other features such as </w:t>
      </w:r>
      <w:r w:rsidRPr="00031144">
        <w:rPr>
          <w:rFonts w:ascii="Times New Roman" w:eastAsia="바탕" w:hAnsi="Times New Roman" w:cs="Times New Roman"/>
          <w:kern w:val="0"/>
          <w:szCs w:val="20"/>
        </w:rPr>
        <w:t xml:space="preserve">polarization, and angle direction of the sensing signal may also affect the RCS and whether to consider those features needs further study. As more features are considered, RCS modelling may become more complex.                              </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proofErr w:type="spellStart"/>
      <w:r w:rsidRPr="00031144">
        <w:rPr>
          <w:rFonts w:ascii="Times New Roman" w:eastAsia="DengXian" w:hAnsi="Times New Roman" w:cs="Times New Roman"/>
          <w:kern w:val="0"/>
          <w:szCs w:val="20"/>
          <w:lang w:eastAsia="zh-CN"/>
        </w:rPr>
        <w:t>Alt.3</w:t>
      </w:r>
      <w:proofErr w:type="spellEnd"/>
      <w:r w:rsidRPr="00031144">
        <w:rPr>
          <w:rFonts w:ascii="Times New Roman" w:eastAsia="DengXian" w:hAnsi="Times New Roman" w:cs="Times New Roman"/>
          <w:kern w:val="0"/>
          <w:szCs w:val="20"/>
          <w:lang w:eastAsia="zh-CN"/>
        </w:rPr>
        <w:t xml:space="preserve"> assumes that the RCS of a sensing target follows a certain statistical distribution. Comparing to the method in </w:t>
      </w:r>
      <w:proofErr w:type="spellStart"/>
      <w:r w:rsidRPr="00031144">
        <w:rPr>
          <w:rFonts w:ascii="Times New Roman" w:eastAsia="DengXian" w:hAnsi="Times New Roman" w:cs="Times New Roman"/>
          <w:kern w:val="0"/>
          <w:szCs w:val="20"/>
          <w:lang w:eastAsia="zh-CN"/>
        </w:rPr>
        <w:t>Alt.1</w:t>
      </w:r>
      <w:proofErr w:type="spellEnd"/>
      <w:r w:rsidRPr="00031144">
        <w:rPr>
          <w:rFonts w:ascii="Times New Roman" w:eastAsia="DengXian" w:hAnsi="Times New Roman" w:cs="Times New Roman"/>
          <w:kern w:val="0"/>
          <w:szCs w:val="20"/>
          <w:lang w:eastAsia="zh-CN"/>
        </w:rPr>
        <w:t xml:space="preserve">, the method in </w:t>
      </w:r>
      <w:proofErr w:type="spellStart"/>
      <w:r w:rsidRPr="00031144">
        <w:rPr>
          <w:rFonts w:ascii="Times New Roman" w:eastAsia="DengXian" w:hAnsi="Times New Roman" w:cs="Times New Roman"/>
          <w:kern w:val="0"/>
          <w:szCs w:val="20"/>
          <w:lang w:eastAsia="zh-CN"/>
        </w:rPr>
        <w:t>Alt.3</w:t>
      </w:r>
      <w:proofErr w:type="spellEnd"/>
      <w:r w:rsidRPr="00031144">
        <w:rPr>
          <w:rFonts w:ascii="Times New Roman" w:eastAsia="DengXian" w:hAnsi="Times New Roman" w:cs="Times New Roman"/>
          <w:kern w:val="0"/>
          <w:szCs w:val="20"/>
          <w:lang w:eastAsia="zh-CN"/>
        </w:rPr>
        <w:t xml:space="preserve"> describes a sensing target with a varying RCS that may be caused by the relative position change between the </w:t>
      </w:r>
      <w:proofErr w:type="spellStart"/>
      <w:r w:rsidRPr="00031144">
        <w:rPr>
          <w:rFonts w:ascii="Times New Roman" w:eastAsia="DengXian" w:hAnsi="Times New Roman" w:cs="Times New Roman"/>
          <w:kern w:val="0"/>
          <w:szCs w:val="20"/>
          <w:lang w:eastAsia="zh-CN"/>
        </w:rPr>
        <w:t>Tx</w:t>
      </w:r>
      <w:proofErr w:type="spellEnd"/>
      <w:r w:rsidRPr="00031144">
        <w:rPr>
          <w:rFonts w:ascii="Times New Roman" w:eastAsia="DengXian" w:hAnsi="Times New Roman" w:cs="Times New Roman"/>
          <w:kern w:val="0"/>
          <w:szCs w:val="20"/>
          <w:lang w:eastAsia="zh-CN"/>
        </w:rPr>
        <w:t xml:space="preserve">/Rx and sensing target. The varying RCS can be described using a statistical distribution, e.g., uniform distribution, Gaussian distribution, etc. The statistical distribution should be as consistent as possible with the actual target RCS distribution pattern. However, different target might follow different statistical distributions, and how to converge to a unified model to cover all types of sensing targets should be further studied. </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proofErr w:type="spellStart"/>
      <w:r w:rsidRPr="00031144">
        <w:rPr>
          <w:rFonts w:ascii="Times New Roman" w:eastAsia="DengXian" w:hAnsi="Times New Roman" w:cs="Times New Roman"/>
          <w:kern w:val="0"/>
          <w:szCs w:val="20"/>
          <w:lang w:eastAsia="zh-CN"/>
        </w:rPr>
        <w:t>Alt.4</w:t>
      </w:r>
      <w:proofErr w:type="spellEnd"/>
      <w:r w:rsidRPr="00031144">
        <w:rPr>
          <w:rFonts w:ascii="Times New Roman" w:eastAsia="DengXian" w:hAnsi="Times New Roman" w:cs="Times New Roman"/>
          <w:kern w:val="0"/>
          <w:szCs w:val="20"/>
          <w:lang w:eastAsia="zh-CN"/>
        </w:rPr>
        <w:t xml:space="preserve"> calculates the RCS of a sensing target through simulation or measurement considering different forms and electrical properties of target. This method can obviously obtain more accurate RCS of a sensing target than other alternative methods; however, it requires electromagnetic computation of a particular determined object, which could be too complex to be practical.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Observation 4: For single scattering point model, </w:t>
      </w:r>
    </w:p>
    <w:tbl>
      <w:tblPr>
        <w:tblStyle w:val="af"/>
        <w:tblW w:w="0" w:type="auto"/>
        <w:tblLook w:val="04A0" w:firstRow="1" w:lastRow="0" w:firstColumn="1" w:lastColumn="0" w:noHBand="0" w:noVBand="1"/>
      </w:tblPr>
      <w:tblGrid>
        <w:gridCol w:w="2263"/>
        <w:gridCol w:w="3969"/>
        <w:gridCol w:w="3505"/>
      </w:tblGrid>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Type</w:t>
            </w:r>
          </w:p>
        </w:tc>
        <w:tc>
          <w:tcPr>
            <w:tcW w:w="3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P</w:t>
            </w:r>
            <w:r w:rsidRPr="00031144">
              <w:rPr>
                <w:rFonts w:ascii="Times New Roman" w:eastAsia="DengXian" w:hAnsi="Times New Roman"/>
                <w:b/>
                <w:bCs/>
                <w:i/>
                <w:iCs/>
                <w:lang w:eastAsia="zh-CN"/>
              </w:rPr>
              <w:t>ros</w:t>
            </w:r>
          </w:p>
        </w:tc>
        <w:tc>
          <w:tcPr>
            <w:tcW w:w="3505"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C</w:t>
            </w:r>
            <w:r w:rsidRPr="00031144">
              <w:rPr>
                <w:rFonts w:ascii="Times New Roman" w:eastAsia="DengXian" w:hAnsi="Times New Roman"/>
                <w:b/>
                <w:bCs/>
                <w:i/>
                <w:iCs/>
                <w:lang w:eastAsia="zh-CN"/>
              </w:rPr>
              <w:t>ons</w:t>
            </w:r>
          </w:p>
        </w:tc>
      </w:tr>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fixed RCS modelling</w:t>
            </w:r>
          </w:p>
        </w:tc>
        <w:tc>
          <w:tcPr>
            <w:tcW w:w="3969"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Low complexity</w:t>
            </w:r>
          </w:p>
        </w:tc>
        <w:tc>
          <w:tcPr>
            <w:tcW w:w="3505"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 xml:space="preserve">Inaccurate for the case when RCS changes drastically, e.g., due to relative position change between </w:t>
            </w:r>
            <w:proofErr w:type="spellStart"/>
            <w:r w:rsidRPr="00031144">
              <w:rPr>
                <w:rFonts w:ascii="Times New Roman" w:hAnsi="Times New Roman"/>
                <w:b/>
                <w:bCs/>
                <w:i/>
                <w:iCs/>
              </w:rPr>
              <w:t>Tx</w:t>
            </w:r>
            <w:proofErr w:type="spellEnd"/>
            <w:r w:rsidRPr="00031144">
              <w:rPr>
                <w:rFonts w:ascii="Times New Roman" w:hAnsi="Times New Roman"/>
                <w:b/>
                <w:bCs/>
                <w:i/>
                <w:iCs/>
              </w:rPr>
              <w:t>/Rx and sensing target</w:t>
            </w:r>
          </w:p>
        </w:tc>
      </w:tr>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feature-dependent RCS modelling</w:t>
            </w:r>
          </w:p>
        </w:tc>
        <w:tc>
          <w:tcPr>
            <w:tcW w:w="3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More accurate than fixed RCS modelling, e.g., the frequency-dependent RCS is suitable for describing the frequency-dependent scattering characteristics of sensing targets</w:t>
            </w:r>
          </w:p>
        </w:tc>
        <w:tc>
          <w:tcPr>
            <w:tcW w:w="3505"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RCS modelling may become more complex with more features being considered</w:t>
            </w:r>
          </w:p>
        </w:tc>
      </w:tr>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Statistical modeling</w:t>
            </w:r>
          </w:p>
        </w:tc>
        <w:tc>
          <w:tcPr>
            <w:tcW w:w="3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hAnsi="Times New Roman"/>
                <w:b/>
                <w:bCs/>
                <w:i/>
                <w:iCs/>
              </w:rPr>
              <w:t xml:space="preserve">Capture varying RCS of sensing target caused by relative position change between </w:t>
            </w:r>
            <w:proofErr w:type="spellStart"/>
            <w:r w:rsidRPr="00031144">
              <w:rPr>
                <w:rFonts w:ascii="Times New Roman" w:hAnsi="Times New Roman"/>
                <w:b/>
                <w:bCs/>
                <w:i/>
                <w:iCs/>
              </w:rPr>
              <w:t>Tx</w:t>
            </w:r>
            <w:proofErr w:type="spellEnd"/>
            <w:r w:rsidRPr="00031144">
              <w:rPr>
                <w:rFonts w:ascii="Times New Roman" w:hAnsi="Times New Roman"/>
                <w:b/>
                <w:bCs/>
                <w:i/>
                <w:iCs/>
              </w:rPr>
              <w:t xml:space="preserve">/Rx and sensing target with moderate complexity </w:t>
            </w:r>
          </w:p>
        </w:tc>
        <w:tc>
          <w:tcPr>
            <w:tcW w:w="3505"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Difficult to converge to a unified model covering all types of sensing targets</w:t>
            </w:r>
          </w:p>
        </w:tc>
      </w:tr>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Deterministic modelling</w:t>
            </w:r>
          </w:p>
        </w:tc>
        <w:tc>
          <w:tcPr>
            <w:tcW w:w="3969"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 xml:space="preserve">Accurate RCS modelling through simulation or measurement </w:t>
            </w:r>
          </w:p>
        </w:tc>
        <w:tc>
          <w:tcPr>
            <w:tcW w:w="3505"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High complexity, e.g., electromagnetic computation and massive measurement</w:t>
            </w:r>
          </w:p>
        </w:tc>
      </w:tr>
    </w:tbl>
    <w:p w:rsidR="00031144" w:rsidRPr="00031144" w:rsidRDefault="00031144" w:rsidP="00031144">
      <w:pPr>
        <w:widowControl/>
        <w:wordWrap/>
        <w:autoSpaceDE/>
        <w:autoSpaceDN/>
        <w:spacing w:before="60" w:after="60" w:line="288" w:lineRule="auto"/>
        <w:ind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In addition to the single scattering point model, multiple scattering point model can also be considered especially for the environment reconstitution and gesture recognition use cases where the scattering characteristics of a sensing target with irregular reflecting surfaces need to be captured. However, for the use case of sensing target detection and/or tracking, a single scattering point model may be sufficient and also has a low implementation complexity.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i/>
          <w:kern w:val="0"/>
          <w:szCs w:val="20"/>
          <w:lang w:eastAsia="zh-CN"/>
        </w:rPr>
      </w:pPr>
      <w:r w:rsidRPr="00031144">
        <w:rPr>
          <w:rFonts w:ascii="Times New Roman" w:eastAsia="바탕" w:hAnsi="Times New Roman" w:cs="Times New Roman"/>
          <w:b/>
          <w:i/>
          <w:kern w:val="0"/>
          <w:szCs w:val="20"/>
          <w:lang w:eastAsia="zh-CN"/>
        </w:rPr>
        <w:t>Proposal 6: Single scattering point model can be a starting point for its simple implementation, and further consideration on multiple scattering point model could be optional</w:t>
      </w:r>
    </w:p>
    <w:p w:rsidR="00031144" w:rsidRPr="00031144" w:rsidRDefault="00031144" w:rsidP="0048442F">
      <w:pPr>
        <w:pStyle w:val="2"/>
        <w:keepLines w:val="0"/>
        <w:numPr>
          <w:ilvl w:val="1"/>
          <w:numId w:val="11"/>
        </w:numPr>
        <w:ind w:left="737" w:hanging="567"/>
        <w:rPr>
          <w:rFonts w:cs="Arial"/>
          <w:szCs w:val="32"/>
          <w:lang w:val="en-US" w:eastAsia="ko-KR"/>
        </w:rPr>
      </w:pPr>
      <w:r w:rsidRPr="00031144">
        <w:rPr>
          <w:rFonts w:cs="Arial"/>
          <w:szCs w:val="32"/>
          <w:lang w:val="en-US" w:eastAsia="ko-KR"/>
        </w:rPr>
        <w:lastRenderedPageBreak/>
        <w:t xml:space="preserve">Target distribution </w:t>
      </w:r>
    </w:p>
    <w:p w:rsidR="00031144" w:rsidRPr="00031144" w:rsidRDefault="00031144" w:rsidP="00031144">
      <w:pPr>
        <w:widowControl/>
        <w:wordWrap/>
        <w:autoSpaceDE/>
        <w:autoSpaceDN/>
        <w:spacing w:before="60" w:after="60" w:line="288" w:lineRule="auto"/>
        <w:ind w:firstLine="284"/>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When determining the distribution of sensing targets in the environment, one method is based on the specific types of sensing targets. It is mentioned in the objective of the study that the modelling framework should be capable of detecting the following sensing targets, e.g., </w:t>
      </w:r>
      <w:proofErr w:type="spellStart"/>
      <w:r w:rsidRPr="00031144">
        <w:rPr>
          <w:rFonts w:ascii="Times New Roman" w:eastAsia="DengXian" w:hAnsi="Times New Roman" w:cs="Times New Roman"/>
          <w:kern w:val="0"/>
          <w:szCs w:val="20"/>
          <w:lang w:eastAsia="zh-CN"/>
        </w:rPr>
        <w:t>UAVs</w:t>
      </w:r>
      <w:proofErr w:type="spellEnd"/>
      <w:r w:rsidRPr="00031144">
        <w:rPr>
          <w:rFonts w:ascii="Times New Roman" w:eastAsia="DengXian" w:hAnsi="Times New Roman" w:cs="Times New Roman"/>
          <w:kern w:val="0"/>
          <w:szCs w:val="20"/>
          <w:lang w:eastAsia="zh-CN"/>
        </w:rPr>
        <w:t xml:space="preserve">, humans indoors and outdoors, automotive vehicles (at least outdoors), automated guided vehicles (e.g. in indoor factories) and objects creating hazards on roads/railways. Hence, it seems reasonable to define target types, and different sensing target types may have different characteristics in terms of its form, material, size, maximum velocity, distributions in a certain environment.  </w:t>
      </w:r>
    </w:p>
    <w:p w:rsidR="00031144" w:rsidRPr="00031144" w:rsidRDefault="00031144" w:rsidP="00031144">
      <w:pPr>
        <w:widowControl/>
        <w:wordWrap/>
        <w:autoSpaceDE/>
        <w:autoSpaceDN/>
        <w:spacing w:before="60" w:after="60" w:line="288" w:lineRule="auto"/>
        <w:ind w:firstLine="284"/>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With the defined target types, the following methods can be considered for determining the target distribution. </w:t>
      </w:r>
    </w:p>
    <w:p w:rsidR="00031144" w:rsidRPr="00031144" w:rsidRDefault="00031144" w:rsidP="00031144">
      <w:pPr>
        <w:widowControl/>
        <w:wordWrap/>
        <w:autoSpaceDE/>
        <w:autoSpaceDN/>
        <w:spacing w:before="60" w:after="60" w:line="288" w:lineRule="auto"/>
        <w:ind w:firstLine="284"/>
        <w:rPr>
          <w:rFonts w:ascii="Times New Roman" w:eastAsia="DengXian" w:hAnsi="Times New Roman" w:cs="Times New Roman"/>
          <w:kern w:val="0"/>
          <w:szCs w:val="20"/>
          <w:lang w:eastAsia="zh-CN"/>
        </w:rPr>
      </w:pPr>
      <w:proofErr w:type="spellStart"/>
      <w:r w:rsidRPr="00031144">
        <w:rPr>
          <w:rFonts w:ascii="Times New Roman" w:eastAsia="DengXian" w:hAnsi="Times New Roman" w:cs="Times New Roman"/>
          <w:kern w:val="0"/>
          <w:szCs w:val="20"/>
          <w:lang w:eastAsia="zh-CN"/>
        </w:rPr>
        <w:t>Alt.1</w:t>
      </w:r>
      <w:proofErr w:type="spellEnd"/>
      <w:r w:rsidRPr="00031144">
        <w:rPr>
          <w:rFonts w:ascii="Times New Roman" w:eastAsia="DengXian" w:hAnsi="Times New Roman" w:cs="Times New Roman"/>
          <w:kern w:val="0"/>
          <w:szCs w:val="20"/>
          <w:lang w:eastAsia="zh-CN"/>
        </w:rPr>
        <w:t xml:space="preserve">. Specify the number, positions and/or velocities of all the sensing targets. This method is simple and straightforward, but suffers from the lack of generalization to all the possible scenarios. </w:t>
      </w:r>
    </w:p>
    <w:p w:rsidR="00031144" w:rsidRPr="00031144" w:rsidRDefault="00031144" w:rsidP="00031144">
      <w:pPr>
        <w:widowControl/>
        <w:wordWrap/>
        <w:autoSpaceDE/>
        <w:autoSpaceDN/>
        <w:spacing w:before="60" w:after="60" w:line="288" w:lineRule="auto"/>
        <w:ind w:firstLine="284"/>
        <w:rPr>
          <w:rFonts w:ascii="Times New Roman" w:eastAsia="DengXian" w:hAnsi="Times New Roman" w:cs="Times New Roman"/>
          <w:kern w:val="0"/>
          <w:szCs w:val="20"/>
          <w:lang w:eastAsia="zh-CN"/>
        </w:rPr>
      </w:pPr>
      <w:proofErr w:type="spellStart"/>
      <w:r w:rsidRPr="00031144">
        <w:rPr>
          <w:rFonts w:ascii="Times New Roman" w:eastAsia="DengXian" w:hAnsi="Times New Roman" w:cs="Times New Roman"/>
          <w:kern w:val="0"/>
          <w:szCs w:val="20"/>
          <w:lang w:eastAsia="zh-CN"/>
        </w:rPr>
        <w:t>Alt.2</w:t>
      </w:r>
      <w:proofErr w:type="spellEnd"/>
      <w:r w:rsidRPr="00031144">
        <w:rPr>
          <w:rFonts w:ascii="Times New Roman" w:eastAsia="DengXian" w:hAnsi="Times New Roman" w:cs="Times New Roman"/>
          <w:kern w:val="0"/>
          <w:szCs w:val="20"/>
          <w:lang w:eastAsia="zh-CN"/>
        </w:rPr>
        <w:t xml:space="preserve">. Drop a certain number of targets under a certain distribution for a specific sensing target type. The sensing environment may include one or multiple sensing target types. As an example, for </w:t>
      </w:r>
      <w:proofErr w:type="spellStart"/>
      <w:r w:rsidRPr="00031144">
        <w:rPr>
          <w:rFonts w:ascii="Times New Roman" w:eastAsia="DengXian" w:hAnsi="Times New Roman" w:cs="Times New Roman"/>
          <w:kern w:val="0"/>
          <w:szCs w:val="20"/>
          <w:lang w:eastAsia="zh-CN"/>
        </w:rPr>
        <w:t>UAV</w:t>
      </w:r>
      <w:proofErr w:type="spellEnd"/>
      <w:r w:rsidRPr="00031144">
        <w:rPr>
          <w:rFonts w:ascii="Times New Roman" w:eastAsia="DengXian" w:hAnsi="Times New Roman" w:cs="Times New Roman"/>
          <w:kern w:val="0"/>
          <w:szCs w:val="20"/>
          <w:lang w:eastAsia="zh-CN"/>
        </w:rPr>
        <w:t xml:space="preserve"> detection, the </w:t>
      </w:r>
      <w:proofErr w:type="spellStart"/>
      <w:r w:rsidRPr="00031144">
        <w:rPr>
          <w:rFonts w:ascii="Times New Roman" w:eastAsia="DengXian" w:hAnsi="Times New Roman" w:cs="Times New Roman"/>
          <w:kern w:val="0"/>
          <w:szCs w:val="20"/>
          <w:lang w:eastAsia="zh-CN"/>
        </w:rPr>
        <w:t>UAV</w:t>
      </w:r>
      <w:proofErr w:type="spellEnd"/>
      <w:r w:rsidRPr="00031144">
        <w:rPr>
          <w:rFonts w:ascii="Times New Roman" w:eastAsia="DengXian" w:hAnsi="Times New Roman" w:cs="Times New Roman"/>
          <w:kern w:val="0"/>
          <w:szCs w:val="20"/>
          <w:lang w:eastAsia="zh-CN"/>
        </w:rPr>
        <w:t xml:space="preserve"> can be considered as the only sensing target type in the environment; for the outdoor scenario, the sensing target types can be pedestrian and vehicle. It is worth noting that </w:t>
      </w:r>
      <w:r w:rsidRPr="00031144">
        <w:rPr>
          <w:rFonts w:ascii="Times New Roman" w:eastAsia="DengXian" w:hAnsi="Times New Roman" w:cs="Times New Roman"/>
          <w:kern w:val="0"/>
          <w:szCs w:val="20"/>
        </w:rPr>
        <w:t>different sensing target types may have different distribution depending on the environment, e.g., in the outdoor scenario, the vehicles may be mostly distributed on roads or parking lots.</w:t>
      </w:r>
    </w:p>
    <w:p w:rsidR="00031144" w:rsidRPr="00031144" w:rsidRDefault="00031144" w:rsidP="00031144">
      <w:pPr>
        <w:widowControl/>
        <w:wordWrap/>
        <w:autoSpaceDE/>
        <w:autoSpaceDN/>
        <w:spacing w:before="60" w:after="60" w:line="288" w:lineRule="auto"/>
        <w:ind w:firstLine="284"/>
        <w:rPr>
          <w:rFonts w:ascii="Times New Roman" w:eastAsia="DengXian" w:hAnsi="Times New Roman" w:cs="Times New Roman"/>
          <w:kern w:val="0"/>
          <w:szCs w:val="20"/>
          <w:lang w:eastAsia="zh-CN"/>
        </w:rPr>
      </w:pPr>
      <w:proofErr w:type="spellStart"/>
      <w:r w:rsidRPr="00031144">
        <w:rPr>
          <w:rFonts w:ascii="Times New Roman" w:eastAsia="DengXian" w:hAnsi="Times New Roman" w:cs="Times New Roman"/>
          <w:kern w:val="0"/>
          <w:szCs w:val="20"/>
          <w:lang w:eastAsia="zh-CN"/>
        </w:rPr>
        <w:t>Alt.3</w:t>
      </w:r>
      <w:proofErr w:type="spellEnd"/>
      <w:r w:rsidRPr="00031144">
        <w:rPr>
          <w:rFonts w:ascii="Times New Roman" w:eastAsia="DengXian" w:hAnsi="Times New Roman" w:cs="Times New Roman"/>
          <w:kern w:val="0"/>
          <w:szCs w:val="20"/>
          <w:lang w:eastAsia="zh-CN"/>
        </w:rPr>
        <w:t xml:space="preserve">. Fix the total number of sensing targets and sensing target types, then drop and assign a certain number from the total number of sensing targets for each sensing target type. However, further study on appropriate number of sensing targets for each typical sensing environment and how many sensing targets need to be allocated for each type is needed. </w:t>
      </w:r>
    </w:p>
    <w:p w:rsidR="00031144" w:rsidRPr="00031144" w:rsidRDefault="00031144" w:rsidP="00031144">
      <w:pPr>
        <w:widowControl/>
        <w:wordWrap/>
        <w:autoSpaceDE/>
        <w:autoSpaceDN/>
        <w:spacing w:before="60" w:after="60" w:line="288" w:lineRule="auto"/>
        <w:ind w:firstLine="284"/>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On the other hand, due to the fact that only the scattering characteristics of the target are considered in the modeling of sensing channels, and target detection does not require distinguishing their types, using only RCS to characterize different sensing targets may be another method with less modeling effort.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Observation 5: For determining the distribution of sensing targets in the environment,</w:t>
      </w:r>
    </w:p>
    <w:tbl>
      <w:tblPr>
        <w:tblStyle w:val="af"/>
        <w:tblW w:w="9776" w:type="dxa"/>
        <w:tblLook w:val="04A0" w:firstRow="1" w:lastRow="0" w:firstColumn="1" w:lastColumn="0" w:noHBand="0" w:noVBand="1"/>
      </w:tblPr>
      <w:tblGrid>
        <w:gridCol w:w="969"/>
        <w:gridCol w:w="1153"/>
        <w:gridCol w:w="1099"/>
        <w:gridCol w:w="1452"/>
        <w:gridCol w:w="1559"/>
        <w:gridCol w:w="3544"/>
      </w:tblGrid>
      <w:tr w:rsidR="00031144" w:rsidRPr="00031144" w:rsidTr="009E303A">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Methods</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Specified target type</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F</w:t>
            </w:r>
            <w:r w:rsidRPr="00031144">
              <w:rPr>
                <w:rFonts w:ascii="Times New Roman" w:eastAsia="DengXian" w:hAnsi="Times New Roman"/>
                <w:b/>
                <w:bCs/>
                <w:i/>
                <w:iCs/>
                <w:lang w:eastAsia="zh-CN"/>
              </w:rPr>
              <w:t>ixed total number</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Fixed number for each type</w:t>
            </w:r>
          </w:p>
        </w:tc>
        <w:tc>
          <w:tcPr>
            <w:tcW w:w="155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Position and/or velocity</w:t>
            </w:r>
          </w:p>
        </w:tc>
        <w:tc>
          <w:tcPr>
            <w:tcW w:w="3544"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Note</w:t>
            </w:r>
          </w:p>
        </w:tc>
      </w:tr>
      <w:tr w:rsidR="00031144" w:rsidRPr="00031144" w:rsidTr="009E303A">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1</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Yes</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No</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w:t>
            </w:r>
          </w:p>
        </w:tc>
        <w:tc>
          <w:tcPr>
            <w:tcW w:w="155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 xml:space="preserve">Fixed </w:t>
            </w:r>
          </w:p>
        </w:tc>
        <w:tc>
          <w:tcPr>
            <w:tcW w:w="3544"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Low complexity;</w:t>
            </w:r>
            <w:r w:rsidRPr="00031144">
              <w:rPr>
                <w:rFonts w:ascii="Times New Roman" w:hAnsi="Times New Roman"/>
                <w:b/>
                <w:bCs/>
                <w:i/>
                <w:iCs/>
              </w:rPr>
              <w:t xml:space="preserve"> Lack of generalization to all the possible scenarios</w:t>
            </w:r>
          </w:p>
        </w:tc>
      </w:tr>
      <w:tr w:rsidR="00031144" w:rsidRPr="00031144" w:rsidTr="009E303A">
        <w:trPr>
          <w:trHeight w:val="1060"/>
        </w:trPr>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2</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No</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Yes</w:t>
            </w:r>
          </w:p>
        </w:tc>
        <w:tc>
          <w:tcPr>
            <w:tcW w:w="155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Certain distribution</w:t>
            </w:r>
          </w:p>
        </w:tc>
        <w:tc>
          <w:tcPr>
            <w:tcW w:w="3544"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 xml:space="preserve">Each target type follows a certain distribution; </w:t>
            </w:r>
            <w:r w:rsidRPr="00031144">
              <w:rPr>
                <w:rFonts w:ascii="Times New Roman" w:eastAsia="DengXian" w:hAnsi="Times New Roman" w:hint="eastAsia"/>
                <w:b/>
                <w:bCs/>
                <w:i/>
                <w:iCs/>
                <w:lang w:eastAsia="zh-CN"/>
              </w:rPr>
              <w:t>D</w:t>
            </w:r>
            <w:r w:rsidRPr="00031144">
              <w:rPr>
                <w:rFonts w:ascii="Times New Roman" w:eastAsia="DengXian" w:hAnsi="Times New Roman"/>
                <w:b/>
                <w:bCs/>
                <w:i/>
                <w:iCs/>
                <w:lang w:eastAsia="zh-CN"/>
              </w:rPr>
              <w:t>ifficult to decide the specific distributions for various targets types in various sensing environments</w:t>
            </w:r>
          </w:p>
        </w:tc>
      </w:tr>
      <w:tr w:rsidR="00031144" w:rsidRPr="00031144" w:rsidTr="009E303A">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3</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Yes</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N</w:t>
            </w:r>
            <w:r w:rsidRPr="00031144">
              <w:rPr>
                <w:rFonts w:ascii="Times New Roman" w:eastAsia="DengXian" w:hAnsi="Times New Roman"/>
                <w:b/>
                <w:bCs/>
                <w:i/>
                <w:iCs/>
                <w:lang w:eastAsia="zh-CN"/>
              </w:rPr>
              <w:t>o</w:t>
            </w:r>
          </w:p>
        </w:tc>
        <w:tc>
          <w:tcPr>
            <w:tcW w:w="1559"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eastAsia="DengXian" w:hAnsi="Times New Roman"/>
                <w:b/>
                <w:bCs/>
                <w:i/>
                <w:iCs/>
                <w:lang w:eastAsia="zh-CN"/>
              </w:rPr>
              <w:t>Fixed/ Certain distribution</w:t>
            </w:r>
          </w:p>
        </w:tc>
        <w:tc>
          <w:tcPr>
            <w:tcW w:w="3544"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eastAsia="DengXian" w:hAnsi="Times New Roman"/>
                <w:b/>
                <w:bCs/>
                <w:i/>
                <w:iCs/>
                <w:lang w:eastAsia="zh-CN"/>
              </w:rPr>
              <w:t>Drop and assign a certain number from the total number of sensing targets for each sensing target type; Difficult to decide an appropriate number of sensing targets for each target type</w:t>
            </w:r>
          </w:p>
        </w:tc>
      </w:tr>
      <w:tr w:rsidR="00031144" w:rsidRPr="00031144" w:rsidTr="009E303A">
        <w:trPr>
          <w:trHeight w:val="813"/>
        </w:trPr>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4</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No</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es/No</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es/No</w:t>
            </w:r>
          </w:p>
        </w:tc>
        <w:tc>
          <w:tcPr>
            <w:tcW w:w="1559"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eastAsia="DengXian" w:hAnsi="Times New Roman"/>
                <w:b/>
                <w:bCs/>
                <w:i/>
                <w:iCs/>
                <w:lang w:eastAsia="zh-CN"/>
              </w:rPr>
              <w:t>Fixed/ Certain distribution</w:t>
            </w:r>
          </w:p>
        </w:tc>
        <w:tc>
          <w:tcPr>
            <w:tcW w:w="3544"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Use only RCS to characterize different sensing targets without specifying target types; less modeling effort</w:t>
            </w:r>
          </w:p>
        </w:tc>
      </w:tr>
    </w:tbl>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Observation 6: Different sensing target types may have different distribution depending on the environment, e.g., in the outdoor scenario, the vehicles may be mostly distributed on roads or parking lots</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Proposal 7: Specifying sensing target types or using RCS to characterize different sensing target can be used to determine target distribution</w:t>
      </w:r>
    </w:p>
    <w:p w:rsidR="00031144" w:rsidRPr="00031144" w:rsidRDefault="00031144" w:rsidP="003378A0">
      <w:pPr>
        <w:pStyle w:val="1"/>
        <w:tabs>
          <w:tab w:val="num" w:pos="432"/>
        </w:tabs>
        <w:ind w:left="431" w:hanging="431"/>
        <w:jc w:val="both"/>
        <w:rPr>
          <w:sz w:val="32"/>
          <w:lang w:val="en-US" w:eastAsia="ko-KR"/>
        </w:rPr>
      </w:pPr>
      <w:r w:rsidRPr="00031144">
        <w:rPr>
          <w:sz w:val="32"/>
          <w:lang w:val="en-US" w:eastAsia="ko-KR"/>
        </w:rPr>
        <w:lastRenderedPageBreak/>
        <w:t>Background environment modelling</w:t>
      </w:r>
    </w:p>
    <w:p w:rsidR="00031144" w:rsidRPr="00031144" w:rsidRDefault="00031144" w:rsidP="0048442F">
      <w:pPr>
        <w:pStyle w:val="2"/>
        <w:keepLines w:val="0"/>
        <w:numPr>
          <w:ilvl w:val="1"/>
          <w:numId w:val="11"/>
        </w:numPr>
        <w:ind w:left="737" w:hanging="567"/>
        <w:rPr>
          <w:rFonts w:cs="Arial"/>
          <w:szCs w:val="32"/>
          <w:lang w:val="en-US" w:eastAsia="ko-KR"/>
        </w:rPr>
      </w:pPr>
      <w:r w:rsidRPr="00031144">
        <w:rPr>
          <w:rFonts w:cs="Arial" w:hint="eastAsia"/>
          <w:szCs w:val="32"/>
          <w:lang w:val="en-US" w:eastAsia="ko-KR"/>
        </w:rPr>
        <w:t>B</w:t>
      </w:r>
      <w:r w:rsidRPr="00031144">
        <w:rPr>
          <w:rFonts w:cs="Arial"/>
          <w:szCs w:val="32"/>
          <w:lang w:val="en-US" w:eastAsia="ko-KR"/>
        </w:rPr>
        <w:t>ackground environment objects</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In actual environment, the background environment objects can be the scatters existing in the environment, e.g., ground, building, trees etc. that cause interference to the detection of sensing targets. The interference or unwanted signals introduced by those scatters can also be referred to as clutters in the radar field. Since the clutters are strongly correlated with the sensing environment, the distribution of clutter varies for different sensing environment. For example, for </w:t>
      </w:r>
      <w:proofErr w:type="spellStart"/>
      <w:r w:rsidRPr="00031144">
        <w:rPr>
          <w:rFonts w:ascii="Times New Roman" w:eastAsia="DengXian" w:hAnsi="Times New Roman" w:cs="Times New Roman"/>
          <w:kern w:val="0"/>
          <w:szCs w:val="20"/>
          <w:lang w:eastAsia="zh-CN"/>
        </w:rPr>
        <w:t>UAV</w:t>
      </w:r>
      <w:proofErr w:type="spellEnd"/>
      <w:r w:rsidRPr="00031144">
        <w:rPr>
          <w:rFonts w:ascii="Times New Roman" w:eastAsia="DengXian" w:hAnsi="Times New Roman" w:cs="Times New Roman"/>
          <w:kern w:val="0"/>
          <w:szCs w:val="20"/>
          <w:lang w:eastAsia="zh-CN"/>
        </w:rPr>
        <w:t xml:space="preserve">-related scenario where the sensing environment is mostly in the open high-altitude environment, the clutters are weak. However, in urban or indoor scenario, the clutters </w:t>
      </w:r>
      <w:r w:rsidRPr="00031144">
        <w:rPr>
          <w:rFonts w:ascii="Times New Roman" w:eastAsia="DengXian" w:hAnsi="Times New Roman" w:cs="Times New Roman" w:hint="eastAsia"/>
          <w:kern w:val="0"/>
          <w:szCs w:val="20"/>
          <w:lang w:eastAsia="zh-CN"/>
        </w:rPr>
        <w:t>may</w:t>
      </w:r>
      <w:r w:rsidRPr="00031144">
        <w:rPr>
          <w:rFonts w:ascii="Times New Roman" w:eastAsia="DengXian" w:hAnsi="Times New Roman" w:cs="Times New Roman"/>
          <w:kern w:val="0"/>
          <w:szCs w:val="20"/>
          <w:lang w:eastAsia="zh-CN"/>
        </w:rPr>
        <w:t xml:space="preserve"> have strong power and varying distributions due to the complex environment. </w:t>
      </w:r>
    </w:p>
    <w:p w:rsidR="00031144" w:rsidRPr="00031144" w:rsidRDefault="00031144" w:rsidP="00031144">
      <w:pPr>
        <w:widowControl/>
        <w:wordWrap/>
        <w:autoSpaceDE/>
        <w:autoSpaceDN/>
        <w:spacing w:before="60" w:after="60" w:line="288" w:lineRule="auto"/>
        <w:ind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Since different clutters have different scattering characteristic, it is needed to clarify whether to consider the background environment as </w:t>
      </w:r>
    </w:p>
    <w:p w:rsidR="00031144" w:rsidRPr="00031144" w:rsidRDefault="00031144" w:rsidP="0048442F">
      <w:pPr>
        <w:pStyle w:val="af9"/>
        <w:numPr>
          <w:ilvl w:val="0"/>
          <w:numId w:val="8"/>
        </w:numPr>
        <w:ind w:firstLineChars="0"/>
        <w:rPr>
          <w:rFonts w:ascii="Times New Roman" w:eastAsia="DengXian" w:hAnsi="Times New Roman"/>
          <w:sz w:val="20"/>
          <w:szCs w:val="20"/>
        </w:rPr>
      </w:pPr>
      <w:proofErr w:type="spellStart"/>
      <w:r w:rsidRPr="00031144">
        <w:rPr>
          <w:rFonts w:ascii="Times New Roman" w:eastAsia="DengXian" w:hAnsi="Times New Roman"/>
          <w:sz w:val="20"/>
          <w:szCs w:val="20"/>
        </w:rPr>
        <w:t>Alt.1</w:t>
      </w:r>
      <w:proofErr w:type="spellEnd"/>
      <w:r w:rsidRPr="00031144">
        <w:rPr>
          <w:rFonts w:ascii="Times New Roman" w:eastAsia="DengXian" w:hAnsi="Times New Roman"/>
          <w:sz w:val="20"/>
          <w:szCs w:val="20"/>
        </w:rPr>
        <w:t>. unwanted objects without any specific types, but can be evaluated with RCS</w:t>
      </w:r>
    </w:p>
    <w:p w:rsidR="00031144" w:rsidRPr="00031144" w:rsidRDefault="00031144" w:rsidP="0048442F">
      <w:pPr>
        <w:pStyle w:val="af9"/>
        <w:numPr>
          <w:ilvl w:val="0"/>
          <w:numId w:val="8"/>
        </w:numPr>
        <w:ind w:firstLineChars="0"/>
        <w:rPr>
          <w:rFonts w:ascii="Times New Roman" w:eastAsia="DengXian" w:hAnsi="Times New Roman"/>
          <w:sz w:val="20"/>
          <w:szCs w:val="20"/>
        </w:rPr>
      </w:pPr>
      <w:proofErr w:type="spellStart"/>
      <w:r w:rsidRPr="00031144">
        <w:rPr>
          <w:rFonts w:ascii="Times New Roman" w:eastAsia="DengXian" w:hAnsi="Times New Roman"/>
          <w:sz w:val="20"/>
          <w:szCs w:val="20"/>
        </w:rPr>
        <w:t>Alt.2</w:t>
      </w:r>
      <w:proofErr w:type="spellEnd"/>
      <w:r w:rsidRPr="00031144">
        <w:rPr>
          <w:rFonts w:ascii="Times New Roman" w:eastAsia="DengXian" w:hAnsi="Times New Roman"/>
          <w:sz w:val="20"/>
          <w:szCs w:val="20"/>
        </w:rPr>
        <w:t xml:space="preserve">. a mixture of different types of clutters, </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hint="eastAsia"/>
          <w:kern w:val="0"/>
          <w:szCs w:val="20"/>
          <w:lang w:eastAsia="zh-CN"/>
        </w:rPr>
        <w:t>F</w:t>
      </w:r>
      <w:r w:rsidRPr="00031144">
        <w:rPr>
          <w:rFonts w:ascii="Times New Roman" w:eastAsia="DengXian" w:hAnsi="Times New Roman" w:cs="Times New Roman"/>
          <w:kern w:val="0"/>
          <w:szCs w:val="20"/>
          <w:lang w:eastAsia="zh-CN"/>
        </w:rPr>
        <w:t xml:space="preserve">or </w:t>
      </w:r>
      <w:proofErr w:type="spellStart"/>
      <w:r w:rsidRPr="00031144">
        <w:rPr>
          <w:rFonts w:ascii="Times New Roman" w:eastAsia="DengXian" w:hAnsi="Times New Roman" w:cs="Times New Roman"/>
          <w:kern w:val="0"/>
          <w:szCs w:val="20"/>
          <w:lang w:eastAsia="zh-CN"/>
        </w:rPr>
        <w:t>Alt.1</w:t>
      </w:r>
      <w:proofErr w:type="spellEnd"/>
      <w:r w:rsidRPr="00031144">
        <w:rPr>
          <w:rFonts w:ascii="Times New Roman" w:eastAsia="DengXian" w:hAnsi="Times New Roman" w:cs="Times New Roman"/>
          <w:kern w:val="0"/>
          <w:szCs w:val="20"/>
          <w:lang w:eastAsia="zh-CN"/>
        </w:rPr>
        <w:t xml:space="preserve">, considering the background clutter as unwanted objects, they can be modelled with a certain RCS in order to evaluate the interference to the target detection caused by them. The distributions of the unwanted objects could be determined based on the clusters in </w:t>
      </w:r>
      <w:proofErr w:type="spellStart"/>
      <w:r w:rsidRPr="00031144">
        <w:rPr>
          <w:rFonts w:ascii="Times New Roman" w:eastAsia="DengXian" w:hAnsi="Times New Roman" w:cs="Times New Roman"/>
          <w:kern w:val="0"/>
          <w:szCs w:val="20"/>
          <w:lang w:eastAsia="zh-CN"/>
        </w:rPr>
        <w:t>TR</w:t>
      </w:r>
      <w:proofErr w:type="spellEnd"/>
      <w:r w:rsidRPr="00031144">
        <w:rPr>
          <w:rFonts w:ascii="Times New Roman" w:eastAsia="DengXian" w:hAnsi="Times New Roman" w:cs="Times New Roman"/>
          <w:kern w:val="0"/>
          <w:szCs w:val="20"/>
          <w:lang w:eastAsia="zh-CN"/>
        </w:rPr>
        <w:t xml:space="preserve"> 38.901 channel model. </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hint="eastAsia"/>
          <w:kern w:val="0"/>
          <w:szCs w:val="20"/>
          <w:lang w:eastAsia="zh-CN"/>
        </w:rPr>
        <w:t>F</w:t>
      </w:r>
      <w:r w:rsidRPr="00031144">
        <w:rPr>
          <w:rFonts w:ascii="Times New Roman" w:eastAsia="DengXian" w:hAnsi="Times New Roman" w:cs="Times New Roman"/>
          <w:kern w:val="0"/>
          <w:szCs w:val="20"/>
          <w:lang w:eastAsia="zh-CN"/>
        </w:rPr>
        <w:t xml:space="preserve">or </w:t>
      </w:r>
      <w:proofErr w:type="spellStart"/>
      <w:r w:rsidRPr="00031144">
        <w:rPr>
          <w:rFonts w:ascii="Times New Roman" w:eastAsia="DengXian" w:hAnsi="Times New Roman" w:cs="Times New Roman"/>
          <w:kern w:val="0"/>
          <w:szCs w:val="20"/>
          <w:lang w:eastAsia="zh-CN"/>
        </w:rPr>
        <w:t>Alt.2</w:t>
      </w:r>
      <w:proofErr w:type="spellEnd"/>
      <w:r w:rsidRPr="00031144">
        <w:rPr>
          <w:rFonts w:ascii="Times New Roman" w:eastAsia="DengXian" w:hAnsi="Times New Roman" w:cs="Times New Roman"/>
          <w:kern w:val="0"/>
          <w:szCs w:val="20"/>
          <w:lang w:eastAsia="zh-CN"/>
        </w:rPr>
        <w:t>, different clutter types,</w:t>
      </w:r>
      <w:r w:rsidRPr="00031144">
        <w:rPr>
          <w:rFonts w:ascii="Times New Roman" w:eastAsia="DengXian" w:hAnsi="Times New Roman" w:cs="Times New Roman"/>
          <w:kern w:val="0"/>
          <w:szCs w:val="20"/>
        </w:rPr>
        <w:t xml:space="preserve"> e.g., tree, building, </w:t>
      </w:r>
      <w:r w:rsidRPr="00031144">
        <w:rPr>
          <w:rFonts w:ascii="Times New Roman" w:eastAsia="DengXian" w:hAnsi="Times New Roman" w:cs="Times New Roman"/>
          <w:kern w:val="0"/>
          <w:szCs w:val="20"/>
          <w:lang w:eastAsia="zh-CN"/>
        </w:rPr>
        <w:t xml:space="preserve">with different scattering characteristic are defined. Then, the effect of the background environment can be considered as the effect from </w:t>
      </w:r>
      <w:r w:rsidRPr="00031144">
        <w:rPr>
          <w:rFonts w:ascii="Times New Roman" w:eastAsia="DengXian" w:hAnsi="Times New Roman" w:cs="Times New Roman"/>
          <w:kern w:val="0"/>
          <w:szCs w:val="20"/>
        </w:rPr>
        <w:t xml:space="preserve">a mixture of different types of clutters. </w:t>
      </w:r>
      <w:r w:rsidRPr="00031144">
        <w:rPr>
          <w:rFonts w:ascii="Times New Roman" w:eastAsia="DengXian" w:hAnsi="Times New Roman" w:cs="Times New Roman"/>
          <w:kern w:val="0"/>
          <w:szCs w:val="20"/>
          <w:lang w:eastAsia="zh-CN"/>
        </w:rPr>
        <w:t xml:space="preserve">The research on various clutters in radar field can be referred to for the evaluation of the background environment. One issue is that the clutter models in the radar filed may not be directly used in the </w:t>
      </w:r>
      <w:proofErr w:type="spellStart"/>
      <w:r w:rsidRPr="00031144">
        <w:rPr>
          <w:rFonts w:ascii="Times New Roman" w:eastAsia="DengXian" w:hAnsi="Times New Roman" w:cs="Times New Roman"/>
          <w:kern w:val="0"/>
          <w:szCs w:val="20"/>
          <w:lang w:eastAsia="zh-CN"/>
        </w:rPr>
        <w:t>ISAC</w:t>
      </w:r>
      <w:proofErr w:type="spellEnd"/>
      <w:r w:rsidRPr="00031144">
        <w:rPr>
          <w:rFonts w:ascii="Times New Roman" w:eastAsia="DengXian" w:hAnsi="Times New Roman" w:cs="Times New Roman"/>
          <w:kern w:val="0"/>
          <w:szCs w:val="20"/>
          <w:lang w:eastAsia="zh-CN"/>
        </w:rPr>
        <w:t xml:space="preserve"> channel modelling, and some modifications might be needed. </w:t>
      </w:r>
    </w:p>
    <w:p w:rsidR="00031144" w:rsidRPr="00031144" w:rsidRDefault="00031144" w:rsidP="00031144">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031144">
        <w:rPr>
          <w:rFonts w:ascii="Times New Roman" w:eastAsia="바탕" w:hAnsi="Times New Roman" w:cs="Times New Roman"/>
          <w:b/>
          <w:bCs/>
          <w:i/>
          <w:iCs/>
          <w:kern w:val="0"/>
          <w:szCs w:val="20"/>
          <w:lang w:val="en-GB" w:eastAsia="zh-CN"/>
        </w:rPr>
        <w:t>Proposal 8: The background environment can be considered as clutters determined in the radar field or unwanted objects with RCS</w:t>
      </w:r>
    </w:p>
    <w:p w:rsidR="00031144" w:rsidRPr="00031144" w:rsidRDefault="00031144" w:rsidP="0048442F">
      <w:pPr>
        <w:pStyle w:val="2"/>
        <w:keepLines w:val="0"/>
        <w:numPr>
          <w:ilvl w:val="1"/>
          <w:numId w:val="11"/>
        </w:numPr>
        <w:ind w:left="737" w:hanging="567"/>
        <w:rPr>
          <w:rFonts w:cs="Arial"/>
          <w:szCs w:val="32"/>
          <w:lang w:val="en-US" w:eastAsia="ko-KR"/>
        </w:rPr>
      </w:pPr>
      <w:r w:rsidRPr="00031144">
        <w:rPr>
          <w:rFonts w:cs="Arial"/>
          <w:szCs w:val="32"/>
          <w:lang w:val="en-US" w:eastAsia="ko-KR"/>
        </w:rPr>
        <w:t>Modelling method</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031144">
        <w:rPr>
          <w:rFonts w:ascii="Times New Roman" w:eastAsia="DengXian" w:hAnsi="Times New Roman" w:cs="Times New Roman"/>
          <w:kern w:val="0"/>
          <w:szCs w:val="20"/>
          <w:lang w:val="en-GB" w:eastAsia="zh-CN"/>
        </w:rPr>
        <w:t xml:space="preserve">To model the background environment, three methods can be considered. </w:t>
      </w:r>
    </w:p>
    <w:p w:rsidR="00031144" w:rsidRPr="00031144" w:rsidRDefault="00031144" w:rsidP="00031144">
      <w:pPr>
        <w:widowControl/>
        <w:wordWrap/>
        <w:autoSpaceDE/>
        <w:autoSpaceDN/>
        <w:spacing w:before="60" w:after="60" w:line="288" w:lineRule="auto"/>
        <w:ind w:firstLine="200"/>
        <w:rPr>
          <w:rFonts w:ascii="Times New Roman" w:eastAsia="바탕" w:hAnsi="Times New Roman" w:cs="Times New Roman"/>
          <w:kern w:val="0"/>
          <w:szCs w:val="20"/>
        </w:rPr>
      </w:pPr>
      <w:proofErr w:type="spellStart"/>
      <w:r w:rsidRPr="00031144">
        <w:rPr>
          <w:rFonts w:ascii="Times New Roman" w:eastAsia="바탕" w:hAnsi="Times New Roman" w:cs="Times New Roman"/>
          <w:kern w:val="0"/>
          <w:szCs w:val="20"/>
        </w:rPr>
        <w:t>Alt.1</w:t>
      </w:r>
      <w:proofErr w:type="spellEnd"/>
      <w:r w:rsidRPr="00031144">
        <w:rPr>
          <w:rFonts w:ascii="Times New Roman" w:eastAsia="바탕" w:hAnsi="Times New Roman" w:cs="Times New Roman"/>
          <w:kern w:val="0"/>
          <w:szCs w:val="20"/>
        </w:rPr>
        <w:t xml:space="preserve">. use </w:t>
      </w:r>
      <w:proofErr w:type="spellStart"/>
      <w:r w:rsidRPr="00031144">
        <w:rPr>
          <w:rFonts w:ascii="Times New Roman" w:eastAsia="DengXian" w:hAnsi="Times New Roman" w:cs="Times New Roman"/>
          <w:kern w:val="0"/>
          <w:szCs w:val="20"/>
          <w:lang w:eastAsia="zh-CN"/>
        </w:rPr>
        <w:t>TR</w:t>
      </w:r>
      <w:proofErr w:type="spellEnd"/>
      <w:r w:rsidRPr="00031144">
        <w:rPr>
          <w:rFonts w:ascii="Times New Roman" w:eastAsia="바탕" w:hAnsi="Times New Roman" w:cs="Times New Roman"/>
          <w:kern w:val="0"/>
          <w:szCs w:val="20"/>
        </w:rPr>
        <w:t xml:space="preserve"> 38.901 channel model to generate the related parameters for channel (between </w:t>
      </w:r>
      <w:proofErr w:type="spellStart"/>
      <w:proofErr w:type="gramStart"/>
      <w:r w:rsidRPr="00031144">
        <w:rPr>
          <w:rFonts w:ascii="Times New Roman" w:eastAsia="바탕" w:hAnsi="Times New Roman" w:cs="Times New Roman"/>
          <w:kern w:val="0"/>
          <w:szCs w:val="20"/>
        </w:rPr>
        <w:t>Tx</w:t>
      </w:r>
      <w:proofErr w:type="spellEnd"/>
      <w:proofErr w:type="gramEnd"/>
      <w:r w:rsidRPr="00031144">
        <w:rPr>
          <w:rFonts w:ascii="Times New Roman" w:eastAsia="바탕" w:hAnsi="Times New Roman" w:cs="Times New Roman"/>
          <w:kern w:val="0"/>
          <w:szCs w:val="20"/>
        </w:rPr>
        <w:t xml:space="preserve"> and Rx) and based on these parameters (angle, timing delay etc.) to derive the environment clutter position</w:t>
      </w:r>
    </w:p>
    <w:p w:rsidR="00031144" w:rsidRPr="00031144" w:rsidRDefault="00031144" w:rsidP="00031144">
      <w:pPr>
        <w:widowControl/>
        <w:wordWrap/>
        <w:autoSpaceDE/>
        <w:autoSpaceDN/>
        <w:spacing w:before="60" w:after="60" w:line="288" w:lineRule="auto"/>
        <w:ind w:firstLine="200"/>
        <w:rPr>
          <w:rFonts w:ascii="Times New Roman" w:eastAsia="바탕" w:hAnsi="Times New Roman" w:cs="Times New Roman"/>
          <w:kern w:val="0"/>
          <w:szCs w:val="20"/>
        </w:rPr>
      </w:pPr>
      <w:proofErr w:type="spellStart"/>
      <w:r w:rsidRPr="00031144">
        <w:rPr>
          <w:rFonts w:ascii="Times New Roman" w:eastAsia="바탕" w:hAnsi="Times New Roman" w:cs="Times New Roman"/>
          <w:kern w:val="0"/>
          <w:szCs w:val="20"/>
        </w:rPr>
        <w:t>Alt.2</w:t>
      </w:r>
      <w:proofErr w:type="spellEnd"/>
      <w:r w:rsidRPr="00031144">
        <w:rPr>
          <w:rFonts w:ascii="Times New Roman" w:eastAsia="바탕" w:hAnsi="Times New Roman" w:cs="Times New Roman"/>
          <w:kern w:val="0"/>
          <w:szCs w:val="20"/>
        </w:rPr>
        <w:t>. preset positions/number/RCS/mobility of environment clusters</w:t>
      </w:r>
    </w:p>
    <w:p w:rsidR="00031144" w:rsidRPr="00031144" w:rsidRDefault="00031144" w:rsidP="00031144">
      <w:pPr>
        <w:widowControl/>
        <w:wordWrap/>
        <w:autoSpaceDE/>
        <w:autoSpaceDN/>
        <w:spacing w:before="60" w:after="60" w:line="288" w:lineRule="auto"/>
        <w:ind w:firstLine="200"/>
        <w:rPr>
          <w:rFonts w:ascii="Times New Roman" w:eastAsia="바탕" w:hAnsi="Times New Roman" w:cs="Times New Roman"/>
          <w:kern w:val="0"/>
          <w:szCs w:val="20"/>
        </w:rPr>
      </w:pPr>
      <w:proofErr w:type="spellStart"/>
      <w:r w:rsidRPr="00031144">
        <w:rPr>
          <w:rFonts w:ascii="Times New Roman" w:eastAsia="바탕" w:hAnsi="Times New Roman" w:cs="Times New Roman"/>
          <w:kern w:val="0"/>
          <w:szCs w:val="20"/>
        </w:rPr>
        <w:t>Alt.3</w:t>
      </w:r>
      <w:proofErr w:type="spellEnd"/>
      <w:r w:rsidRPr="00031144">
        <w:rPr>
          <w:rFonts w:ascii="Times New Roman" w:eastAsia="바탕" w:hAnsi="Times New Roman" w:cs="Times New Roman"/>
          <w:kern w:val="0"/>
          <w:szCs w:val="20"/>
        </w:rPr>
        <w:t>. use the statistical clutter models, e.g., sea, ground, tree clutter statistical models commonly used in Radar field</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031144">
        <w:rPr>
          <w:rFonts w:ascii="Times New Roman" w:eastAsia="DengXian" w:hAnsi="Times New Roman" w:cs="Times New Roman" w:hint="eastAsia"/>
          <w:kern w:val="0"/>
          <w:szCs w:val="20"/>
          <w:lang w:eastAsia="zh-CN"/>
        </w:rPr>
        <w:t>F</w:t>
      </w:r>
      <w:r w:rsidRPr="00031144">
        <w:rPr>
          <w:rFonts w:ascii="Times New Roman" w:eastAsia="DengXian" w:hAnsi="Times New Roman" w:cs="Times New Roman"/>
          <w:kern w:val="0"/>
          <w:szCs w:val="20"/>
          <w:lang w:eastAsia="zh-CN"/>
        </w:rPr>
        <w:t xml:space="preserve">or </w:t>
      </w:r>
      <w:proofErr w:type="spellStart"/>
      <w:r w:rsidRPr="00031144">
        <w:rPr>
          <w:rFonts w:ascii="Times New Roman" w:eastAsia="DengXian" w:hAnsi="Times New Roman" w:cs="Times New Roman"/>
          <w:kern w:val="0"/>
          <w:szCs w:val="20"/>
          <w:lang w:eastAsia="zh-CN"/>
        </w:rPr>
        <w:t>Alt.1</w:t>
      </w:r>
      <w:proofErr w:type="spellEnd"/>
      <w:r w:rsidRPr="00031144">
        <w:rPr>
          <w:rFonts w:ascii="Times New Roman" w:eastAsia="DengXian" w:hAnsi="Times New Roman" w:cs="Times New Roman"/>
          <w:kern w:val="0"/>
          <w:szCs w:val="20"/>
          <w:lang w:eastAsia="zh-CN"/>
        </w:rPr>
        <w:t xml:space="preserve">, considering that the channel model in </w:t>
      </w:r>
      <w:proofErr w:type="spellStart"/>
      <w:r w:rsidRPr="00031144">
        <w:rPr>
          <w:rFonts w:ascii="Times New Roman" w:eastAsia="DengXian" w:hAnsi="Times New Roman" w:cs="Times New Roman"/>
          <w:kern w:val="0"/>
          <w:szCs w:val="20"/>
          <w:lang w:eastAsia="zh-CN"/>
        </w:rPr>
        <w:t>TR</w:t>
      </w:r>
      <w:proofErr w:type="spellEnd"/>
      <w:r w:rsidRPr="00031144">
        <w:rPr>
          <w:rFonts w:ascii="Times New Roman" w:eastAsia="DengXian" w:hAnsi="Times New Roman" w:cs="Times New Roman"/>
          <w:kern w:val="0"/>
          <w:szCs w:val="20"/>
          <w:lang w:eastAsia="zh-CN"/>
        </w:rPr>
        <w:t xml:space="preserve"> 38.901 includes statistical characteristics of multipath, to some extent, reflect environmental characteristics, it may seem possible to consider modelling the background environment using reflection clusters from communication channel models. T</w:t>
      </w:r>
      <w:r w:rsidRPr="00031144">
        <w:rPr>
          <w:rFonts w:ascii="Times New Roman" w:eastAsia="DengXian" w:hAnsi="Times New Roman" w:cs="Times New Roman"/>
          <w:kern w:val="0"/>
          <w:szCs w:val="20"/>
          <w:lang w:val="en-GB" w:eastAsia="zh-CN"/>
        </w:rPr>
        <w:t xml:space="preserve">he spatial position of scattering clusters in the environment is modelled based on the clusters in </w:t>
      </w:r>
      <w:r w:rsidRPr="00031144">
        <w:rPr>
          <w:rFonts w:ascii="Times New Roman" w:eastAsia="DengXian" w:hAnsi="Times New Roman" w:cs="Times New Roman"/>
          <w:kern w:val="0"/>
          <w:szCs w:val="20"/>
          <w:lang w:eastAsia="zh-CN"/>
        </w:rPr>
        <w:t>TR</w:t>
      </w:r>
      <w:r w:rsidRPr="00031144">
        <w:rPr>
          <w:rFonts w:ascii="Times New Roman" w:eastAsia="DengXian" w:hAnsi="Times New Roman" w:cs="Times New Roman"/>
          <w:kern w:val="0"/>
          <w:szCs w:val="20"/>
          <w:lang w:val="en-GB" w:eastAsia="zh-CN"/>
        </w:rPr>
        <w:t xml:space="preserve"> 38.901 channel model. </w:t>
      </w:r>
      <w:r w:rsidRPr="00031144">
        <w:rPr>
          <w:rFonts w:ascii="Times New Roman" w:eastAsia="DengXian" w:hAnsi="Times New Roman" w:cs="Times New Roman"/>
          <w:kern w:val="0"/>
          <w:szCs w:val="20"/>
          <w:lang w:eastAsia="zh-CN"/>
        </w:rPr>
        <w:t xml:space="preserve">To determine the spatial position of the generated clusters, one of the methods is to calculate the positions based on the small scale parameters, e.g., delay, arrival angle, departure angle. </w:t>
      </w:r>
      <w:r w:rsidRPr="00031144">
        <w:rPr>
          <w:rFonts w:ascii="Times New Roman" w:eastAsia="DengXian" w:hAnsi="Times New Roman" w:cs="Times New Roman"/>
          <w:kern w:val="0"/>
          <w:szCs w:val="20"/>
          <w:lang w:val="en-GB" w:eastAsia="zh-CN"/>
        </w:rPr>
        <w:t>However,</w:t>
      </w:r>
      <w:r w:rsidRPr="00031144">
        <w:rPr>
          <w:rFonts w:ascii="Times New Roman" w:eastAsia="DengXian" w:hAnsi="Times New Roman" w:cs="Times New Roman"/>
          <w:kern w:val="0"/>
          <w:szCs w:val="20"/>
          <w:lang w:eastAsia="zh-CN"/>
        </w:rPr>
        <w:t xml:space="preserve"> those parameters are not enough to accurately identify the </w:t>
      </w:r>
      <w:r w:rsidRPr="00031144">
        <w:rPr>
          <w:rFonts w:ascii="Times New Roman" w:eastAsia="DengXian" w:hAnsi="Times New Roman" w:cs="Times New Roman"/>
          <w:kern w:val="0"/>
          <w:szCs w:val="20"/>
          <w:lang w:val="en-GB" w:eastAsia="zh-CN"/>
        </w:rPr>
        <w:t>spatial positions</w:t>
      </w:r>
      <w:r w:rsidRPr="00031144">
        <w:rPr>
          <w:rFonts w:ascii="Times New Roman" w:eastAsia="DengXian" w:hAnsi="Times New Roman" w:cs="Times New Roman"/>
          <w:kern w:val="0"/>
          <w:szCs w:val="20"/>
          <w:lang w:eastAsia="zh-CN"/>
        </w:rPr>
        <w:t xml:space="preserve"> of the clusters. </w:t>
      </w:r>
      <w:r w:rsidRPr="00031144">
        <w:rPr>
          <w:rFonts w:ascii="Times New Roman" w:eastAsia="DengXian" w:hAnsi="Times New Roman" w:cs="Times New Roman"/>
          <w:kern w:val="0"/>
          <w:szCs w:val="20"/>
          <w:lang w:val="en-GB" w:eastAsia="zh-CN"/>
        </w:rPr>
        <w:t xml:space="preserve">For example, the departure angle information and arrival angle information of CDL channels only describe the angles of the first and last reflections, which cannot be used to uniquely identify the cluster’s spatial position, e.g., multiple possible spatial positions for a single cluster may be calculated. </w:t>
      </w:r>
    </w:p>
    <w:p w:rsidR="00031144" w:rsidRPr="00031144" w:rsidRDefault="00031144" w:rsidP="00031144">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031144">
        <w:rPr>
          <w:rFonts w:ascii="Times New Roman" w:eastAsia="바탕" w:hAnsi="Times New Roman" w:cs="Times New Roman"/>
          <w:b/>
          <w:bCs/>
          <w:i/>
          <w:iCs/>
          <w:kern w:val="0"/>
          <w:szCs w:val="20"/>
          <w:lang w:val="en-GB" w:eastAsia="zh-CN"/>
        </w:rPr>
        <w:t xml:space="preserve">Observation 7: The identified clusters based on the channel model in </w:t>
      </w:r>
      <w:proofErr w:type="spellStart"/>
      <w:r w:rsidRPr="00031144">
        <w:rPr>
          <w:rFonts w:ascii="Times New Roman" w:eastAsia="바탕" w:hAnsi="Times New Roman" w:cs="Times New Roman"/>
          <w:b/>
          <w:bCs/>
          <w:i/>
          <w:iCs/>
          <w:kern w:val="0"/>
          <w:szCs w:val="20"/>
          <w:lang w:val="en-GB" w:eastAsia="zh-CN"/>
        </w:rPr>
        <w:t>TR</w:t>
      </w:r>
      <w:proofErr w:type="spellEnd"/>
      <w:r w:rsidRPr="00031144">
        <w:rPr>
          <w:rFonts w:ascii="Times New Roman" w:eastAsia="바탕" w:hAnsi="Times New Roman" w:cs="Times New Roman"/>
          <w:b/>
          <w:bCs/>
          <w:i/>
          <w:iCs/>
          <w:kern w:val="0"/>
          <w:szCs w:val="20"/>
          <w:lang w:val="en-GB" w:eastAsia="zh-CN"/>
        </w:rPr>
        <w:t xml:space="preserve"> 38.901 is hard to be justified in terms of the positions and scattering characteristics</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For </w:t>
      </w:r>
      <w:proofErr w:type="spellStart"/>
      <w:r w:rsidRPr="00031144">
        <w:rPr>
          <w:rFonts w:ascii="Times New Roman" w:eastAsia="DengXian" w:hAnsi="Times New Roman" w:cs="Times New Roman"/>
          <w:kern w:val="0"/>
          <w:szCs w:val="20"/>
          <w:lang w:eastAsia="zh-CN"/>
        </w:rPr>
        <w:t>Alt.2</w:t>
      </w:r>
      <w:proofErr w:type="spellEnd"/>
      <w:r w:rsidRPr="00031144">
        <w:rPr>
          <w:rFonts w:ascii="Times New Roman" w:eastAsia="DengXian" w:hAnsi="Times New Roman" w:cs="Times New Roman"/>
          <w:kern w:val="0"/>
          <w:szCs w:val="20"/>
          <w:lang w:eastAsia="zh-CN"/>
        </w:rPr>
        <w:t xml:space="preserve">, the </w:t>
      </w:r>
      <w:r w:rsidRPr="00031144">
        <w:rPr>
          <w:rFonts w:ascii="Times New Roman" w:eastAsia="바탕" w:hAnsi="Times New Roman" w:cs="Times New Roman"/>
          <w:kern w:val="0"/>
          <w:szCs w:val="20"/>
        </w:rPr>
        <w:t>positions/number/RCS/mobility</w:t>
      </w:r>
      <w:r w:rsidRPr="00031144">
        <w:rPr>
          <w:rFonts w:ascii="Times New Roman" w:eastAsia="DengXian" w:hAnsi="Times New Roman" w:cs="Times New Roman"/>
          <w:kern w:val="0"/>
          <w:szCs w:val="20"/>
          <w:lang w:eastAsia="zh-CN"/>
        </w:rPr>
        <w:t xml:space="preserve"> of the environment clusters are preset in a deterministic way. However, the deterministic model is hard to generalize to all the scenarios and may suffer high implementation complexity, e.g., in large-coverage scenarios where large number of background clusters. Besides, the deterministic model lacks the justification and may need much effort to reach a consensus. </w:t>
      </w:r>
    </w:p>
    <w:p w:rsidR="00031144" w:rsidRPr="00031144" w:rsidRDefault="00031144" w:rsidP="00031144">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031144">
        <w:rPr>
          <w:rFonts w:ascii="Times New Roman" w:eastAsia="바탕" w:hAnsi="Times New Roman" w:cs="Times New Roman"/>
          <w:b/>
          <w:bCs/>
          <w:i/>
          <w:iCs/>
          <w:kern w:val="0"/>
          <w:szCs w:val="20"/>
          <w:lang w:val="en-GB" w:eastAsia="zh-CN"/>
        </w:rPr>
        <w:lastRenderedPageBreak/>
        <w:t>Observation 8: The deterministic model for background clusters may be hard to generalize all the scenarios and may suffer high implementation complexity</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One follow-up issue for using </w:t>
      </w:r>
      <w:proofErr w:type="spellStart"/>
      <w:r w:rsidRPr="00031144">
        <w:rPr>
          <w:rFonts w:ascii="Times New Roman" w:eastAsia="DengXian" w:hAnsi="Times New Roman" w:cs="Times New Roman"/>
          <w:kern w:val="0"/>
          <w:szCs w:val="20"/>
          <w:lang w:eastAsia="zh-CN"/>
        </w:rPr>
        <w:t>Alt.2</w:t>
      </w:r>
      <w:proofErr w:type="spellEnd"/>
      <w:r w:rsidRPr="00031144">
        <w:rPr>
          <w:rFonts w:ascii="Times New Roman" w:eastAsia="DengXian" w:hAnsi="Times New Roman" w:cs="Times New Roman"/>
          <w:kern w:val="0"/>
          <w:szCs w:val="20"/>
          <w:lang w:eastAsia="zh-CN"/>
        </w:rPr>
        <w:t xml:space="preserve"> is, once the spatial positions of the environment clusters are determined, the following three options </w:t>
      </w:r>
      <w:r w:rsidRPr="00031144">
        <w:rPr>
          <w:rFonts w:ascii="Times New Roman" w:eastAsia="DengXian" w:hAnsi="Times New Roman" w:cs="Times New Roman" w:hint="eastAsia"/>
          <w:kern w:val="0"/>
          <w:szCs w:val="20"/>
          <w:lang w:eastAsia="zh-CN"/>
        </w:rPr>
        <w:t>as</w:t>
      </w:r>
      <w:r w:rsidRPr="00031144">
        <w:rPr>
          <w:rFonts w:ascii="Times New Roman" w:eastAsia="DengXian" w:hAnsi="Times New Roman" w:cs="Times New Roman"/>
          <w:kern w:val="0"/>
          <w:szCs w:val="20"/>
          <w:lang w:eastAsia="zh-CN"/>
        </w:rPr>
        <w:t xml:space="preserve"> shown in Fig. 1 may be considered for the small scale modelling. </w:t>
      </w:r>
    </w:p>
    <w:p w:rsidR="00031144" w:rsidRPr="00031144" w:rsidRDefault="00031144" w:rsidP="00031144">
      <w:pPr>
        <w:widowControl/>
        <w:tabs>
          <w:tab w:val="num" w:pos="216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Option #1: Every sub-ray in a cluster can combine with each other for forward link and echo link </w:t>
      </w:r>
    </w:p>
    <w:p w:rsidR="00031144" w:rsidRPr="00031144" w:rsidRDefault="00031144" w:rsidP="00031144">
      <w:pPr>
        <w:widowControl/>
        <w:tabs>
          <w:tab w:val="num" w:pos="216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Option #2: Only one sub-ray combined with one sub-ray for forward link and echo link</w:t>
      </w:r>
    </w:p>
    <w:p w:rsidR="00031144" w:rsidRPr="00031144" w:rsidRDefault="00031144" w:rsidP="00031144">
      <w:pPr>
        <w:widowControl/>
        <w:tabs>
          <w:tab w:val="num" w:pos="216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Option #3: Only consider LOS link between for forward link and echo link</w:t>
      </w:r>
    </w:p>
    <w:p w:rsidR="00031144" w:rsidRPr="00031144" w:rsidRDefault="00031144" w:rsidP="00031144">
      <w:pPr>
        <w:widowControl/>
        <w:tabs>
          <w:tab w:val="num" w:pos="2160"/>
        </w:tabs>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The above three options are illustrated with the following figure where the green and blue solid line represent the sensing signal from the BS to the target, and from the BS to the environment clusters, respectively, and the green and blue dotted line represent the reflected signal from the target to BS, and from the environment clusters to the target, respectively. </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바탕" w:hAnsi="Times New Roman" w:cs="Times New Roman"/>
          <w:kern w:val="0"/>
          <w:szCs w:val="20"/>
        </w:rPr>
        <w:object w:dxaOrig="9391" w:dyaOrig="2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108pt" o:ole="">
            <v:imagedata r:id="rId7" o:title=""/>
          </v:shape>
          <o:OLEObject Type="Embed" ProgID="Visio.Drawing.15" ShapeID="_x0000_i1025" DrawAspect="Content" ObjectID="_1769839788" r:id="rId8"/>
        </w:object>
      </w:r>
    </w:p>
    <w:p w:rsidR="00031144" w:rsidRPr="00031144" w:rsidRDefault="00031144" w:rsidP="00031144">
      <w:pPr>
        <w:widowControl/>
        <w:wordWrap/>
        <w:autoSpaceDE/>
        <w:autoSpaceDN/>
        <w:spacing w:before="60" w:after="60" w:line="288" w:lineRule="auto"/>
        <w:ind w:firstLineChars="100" w:firstLine="200"/>
        <w:jc w:val="center"/>
        <w:rPr>
          <w:rFonts w:ascii="Times New Roman" w:eastAsia="DengXian" w:hAnsi="Times New Roman" w:cs="Times New Roman"/>
          <w:kern w:val="0"/>
          <w:szCs w:val="20"/>
          <w:lang w:eastAsia="zh-CN"/>
        </w:rPr>
      </w:pPr>
      <w:r w:rsidRPr="00031144">
        <w:rPr>
          <w:rFonts w:ascii="Times New Roman" w:eastAsia="DengXian" w:hAnsi="Times New Roman" w:cs="Times New Roman" w:hint="eastAsia"/>
          <w:kern w:val="0"/>
          <w:szCs w:val="20"/>
          <w:lang w:eastAsia="zh-CN"/>
        </w:rPr>
        <w:t>F</w:t>
      </w:r>
      <w:r w:rsidRPr="00031144">
        <w:rPr>
          <w:rFonts w:ascii="Times New Roman" w:eastAsia="DengXian" w:hAnsi="Times New Roman" w:cs="Times New Roman"/>
          <w:kern w:val="0"/>
          <w:szCs w:val="20"/>
          <w:lang w:eastAsia="zh-CN"/>
        </w:rPr>
        <w:t xml:space="preserve">ig. </w:t>
      </w:r>
      <w:proofErr w:type="gramStart"/>
      <w:r w:rsidRPr="00031144">
        <w:rPr>
          <w:rFonts w:ascii="Times New Roman" w:eastAsia="DengXian" w:hAnsi="Times New Roman" w:cs="Times New Roman"/>
          <w:kern w:val="0"/>
          <w:szCs w:val="20"/>
          <w:lang w:eastAsia="zh-CN"/>
        </w:rPr>
        <w:t>1  -</w:t>
      </w:r>
      <w:proofErr w:type="gramEnd"/>
      <w:r w:rsidRPr="00031144">
        <w:rPr>
          <w:rFonts w:ascii="Times New Roman" w:eastAsia="DengXian" w:hAnsi="Times New Roman" w:cs="Times New Roman"/>
          <w:kern w:val="0"/>
          <w:szCs w:val="20"/>
          <w:lang w:eastAsia="zh-CN"/>
        </w:rPr>
        <w:t xml:space="preserve"> illustration of options for modeling small scale fading of forward link and echo link</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From the three options, the modeling of small-scale fading in option #1 is relatively accurate since it considers all the possible links. However, it is the most complex one among the three options. Option #2 is a simplified version of option #1 by considering only one forward link and echo link. Option #3 is the simplest one among the tree by considering only the LOS link where the echo signal from the target includes both the target information and cluster information. Sensing performance based on the three options need to be further studied.</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031144">
        <w:rPr>
          <w:rFonts w:ascii="Times New Roman" w:eastAsia="바탕" w:hAnsi="Times New Roman" w:cs="Times New Roman"/>
          <w:b/>
          <w:bCs/>
          <w:i/>
          <w:iCs/>
          <w:kern w:val="0"/>
          <w:szCs w:val="20"/>
          <w:lang w:val="en-GB" w:eastAsia="zh-CN"/>
        </w:rPr>
        <w:t xml:space="preserve">Proposal 9: Three options for small scale modelling with different implementation complexity need to be studied considering the modelling complexity, accuracy, and sensing performance if </w:t>
      </w:r>
      <w:proofErr w:type="spellStart"/>
      <w:r w:rsidRPr="00031144">
        <w:rPr>
          <w:rFonts w:ascii="Times New Roman" w:eastAsia="바탕" w:hAnsi="Times New Roman" w:cs="Times New Roman"/>
          <w:b/>
          <w:bCs/>
          <w:i/>
          <w:iCs/>
          <w:kern w:val="0"/>
          <w:szCs w:val="20"/>
          <w:lang w:val="en-GB" w:eastAsia="zh-CN"/>
        </w:rPr>
        <w:t>Alt.2</w:t>
      </w:r>
      <w:proofErr w:type="spellEnd"/>
      <w:r w:rsidRPr="00031144">
        <w:rPr>
          <w:rFonts w:ascii="Times New Roman" w:eastAsia="바탕" w:hAnsi="Times New Roman" w:cs="Times New Roman"/>
          <w:b/>
          <w:bCs/>
          <w:i/>
          <w:iCs/>
          <w:kern w:val="0"/>
          <w:szCs w:val="20"/>
          <w:lang w:val="en-GB" w:eastAsia="zh-CN"/>
        </w:rPr>
        <w:t xml:space="preserve">. </w:t>
      </w:r>
      <w:proofErr w:type="gramStart"/>
      <w:r w:rsidRPr="00031144">
        <w:rPr>
          <w:rFonts w:ascii="Times New Roman" w:eastAsia="바탕" w:hAnsi="Times New Roman" w:cs="Times New Roman"/>
          <w:b/>
          <w:bCs/>
          <w:i/>
          <w:iCs/>
          <w:kern w:val="0"/>
          <w:szCs w:val="20"/>
          <w:lang w:val="en-GB" w:eastAsia="zh-CN"/>
        </w:rPr>
        <w:t>with</w:t>
      </w:r>
      <w:proofErr w:type="gramEnd"/>
      <w:r w:rsidRPr="00031144">
        <w:rPr>
          <w:rFonts w:ascii="Times New Roman" w:eastAsia="바탕" w:hAnsi="Times New Roman" w:cs="Times New Roman"/>
          <w:b/>
          <w:bCs/>
          <w:i/>
          <w:iCs/>
          <w:kern w:val="0"/>
          <w:szCs w:val="20"/>
          <w:lang w:val="en-GB" w:eastAsia="zh-CN"/>
        </w:rPr>
        <w:t xml:space="preserve"> </w:t>
      </w:r>
      <w:proofErr w:type="spellStart"/>
      <w:r w:rsidRPr="00031144">
        <w:rPr>
          <w:rFonts w:ascii="Times New Roman" w:eastAsia="바탕" w:hAnsi="Times New Roman" w:cs="Times New Roman"/>
          <w:b/>
          <w:bCs/>
          <w:i/>
          <w:iCs/>
          <w:kern w:val="0"/>
          <w:szCs w:val="20"/>
          <w:lang w:val="en-GB" w:eastAsia="zh-CN"/>
        </w:rPr>
        <w:t>preseting</w:t>
      </w:r>
      <w:proofErr w:type="spellEnd"/>
      <w:r w:rsidRPr="00031144">
        <w:rPr>
          <w:rFonts w:ascii="Times New Roman" w:eastAsia="바탕" w:hAnsi="Times New Roman" w:cs="Times New Roman"/>
          <w:b/>
          <w:bCs/>
          <w:i/>
          <w:iCs/>
          <w:kern w:val="0"/>
          <w:szCs w:val="20"/>
          <w:lang w:val="en-GB" w:eastAsia="zh-CN"/>
        </w:rPr>
        <w:t xml:space="preserve"> positions/number/RCS/mobility of environment clusters is selected</w:t>
      </w:r>
    </w:p>
    <w:p w:rsidR="00031144" w:rsidRPr="00031144" w:rsidRDefault="00031144" w:rsidP="00031144">
      <w:pPr>
        <w:widowControl/>
        <w:wordWrap/>
        <w:autoSpaceDE/>
        <w:autoSpaceDN/>
        <w:spacing w:before="60" w:after="60" w:line="288" w:lineRule="auto"/>
        <w:ind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For </w:t>
      </w:r>
      <w:proofErr w:type="spellStart"/>
      <w:r w:rsidRPr="00031144">
        <w:rPr>
          <w:rFonts w:ascii="Times New Roman" w:eastAsia="DengXian" w:hAnsi="Times New Roman" w:cs="Times New Roman"/>
          <w:kern w:val="0"/>
          <w:szCs w:val="20"/>
          <w:lang w:eastAsia="zh-CN"/>
        </w:rPr>
        <w:t>Alt.3</w:t>
      </w:r>
      <w:proofErr w:type="spellEnd"/>
      <w:r w:rsidRPr="00031144">
        <w:rPr>
          <w:rFonts w:ascii="Times New Roman" w:eastAsia="DengXian" w:hAnsi="Times New Roman" w:cs="Times New Roman"/>
          <w:kern w:val="0"/>
          <w:szCs w:val="20"/>
          <w:lang w:eastAsia="zh-CN"/>
        </w:rPr>
        <w:t xml:space="preserve">, since the clutters can be considered as the vector summation of echoes from the large number of scattering objects with random amplitudes and phases, it is likely to model the clutters based on statistical models, i.e., probability distribution functions. Statistic clutter models are widely used in Radar field for the evaluation of the background clutters, e.g. ground, trees, buildings, etc. They have the advantages of low complexity and good representation of the clutter effect to the sensing performance. Different distribution models may apply to different sensing environment. The choice of the statistical models may depend on the characteristics of the clutters in the sensing environment, signal operating frequency, impinging angles, etc. </w:t>
      </w:r>
    </w:p>
    <w:p w:rsidR="00031144" w:rsidRPr="00031144" w:rsidRDefault="00031144" w:rsidP="00031144">
      <w:pPr>
        <w:widowControl/>
        <w:wordWrap/>
        <w:autoSpaceDE/>
        <w:autoSpaceDN/>
        <w:spacing w:before="60" w:after="60" w:line="288" w:lineRule="auto"/>
        <w:ind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 xml:space="preserve">Usually there are two types of statistical models used to describe clutters. One type is amplitude distribution model e.g., Rayleigh, lognormal, Weibull, K distribution model, used to describe the characteristics of clutters in time domain, e.g., Rayleigh distribution can be used for ground, sea, and meteorological clutter. The other type is power spectrum density distribution model, e.g., Gaussian, exponential distribution model, used to describe the characteristics of clutters in frequency domain.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Observation 9: Clutters from different sensing environment have different amplitude and power spectrum density distribution </w:t>
      </w:r>
    </w:p>
    <w:p w:rsidR="00031144" w:rsidRPr="00031144" w:rsidRDefault="00031144" w:rsidP="00031144">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031144">
        <w:rPr>
          <w:rFonts w:ascii="Times New Roman" w:eastAsia="바탕" w:hAnsi="Times New Roman" w:cs="Times New Roman"/>
          <w:b/>
          <w:bCs/>
          <w:i/>
          <w:iCs/>
          <w:kern w:val="0"/>
          <w:szCs w:val="20"/>
          <w:lang w:val="en-GB" w:eastAsia="zh-CN"/>
        </w:rPr>
        <w:t xml:space="preserve">Proposal 10: Consider the clutter models from radar fields and study the necessary adaptive modifications for </w:t>
      </w:r>
      <w:proofErr w:type="spellStart"/>
      <w:r w:rsidRPr="00031144">
        <w:rPr>
          <w:rFonts w:ascii="Times New Roman" w:eastAsia="바탕" w:hAnsi="Times New Roman" w:cs="Times New Roman"/>
          <w:b/>
          <w:bCs/>
          <w:i/>
          <w:iCs/>
          <w:kern w:val="0"/>
          <w:szCs w:val="20"/>
          <w:lang w:val="en-GB" w:eastAsia="zh-CN"/>
        </w:rPr>
        <w:t>ISAC</w:t>
      </w:r>
      <w:proofErr w:type="spellEnd"/>
      <w:r w:rsidRPr="00031144">
        <w:rPr>
          <w:rFonts w:ascii="Times New Roman" w:eastAsia="바탕" w:hAnsi="Times New Roman" w:cs="Times New Roman"/>
          <w:b/>
          <w:bCs/>
          <w:i/>
          <w:iCs/>
          <w:kern w:val="0"/>
          <w:szCs w:val="20"/>
          <w:lang w:val="en-GB" w:eastAsia="zh-CN"/>
        </w:rPr>
        <w:t xml:space="preserve"> channel modelling</w:t>
      </w:r>
    </w:p>
    <w:p w:rsidR="00031144" w:rsidRPr="00031144" w:rsidRDefault="00031144" w:rsidP="003378A0">
      <w:pPr>
        <w:pStyle w:val="1"/>
        <w:tabs>
          <w:tab w:val="num" w:pos="432"/>
        </w:tabs>
        <w:ind w:left="431" w:hanging="431"/>
        <w:jc w:val="both"/>
        <w:rPr>
          <w:sz w:val="32"/>
          <w:lang w:val="en-US" w:eastAsia="ko-KR"/>
        </w:rPr>
      </w:pPr>
      <w:r w:rsidRPr="00031144">
        <w:rPr>
          <w:rFonts w:hint="eastAsia"/>
          <w:sz w:val="32"/>
          <w:lang w:val="en-US" w:eastAsia="ko-KR"/>
        </w:rPr>
        <w:lastRenderedPageBreak/>
        <w:t>S</w:t>
      </w:r>
      <w:r w:rsidRPr="00031144">
        <w:rPr>
          <w:sz w:val="32"/>
          <w:lang w:val="en-US" w:eastAsia="ko-KR"/>
        </w:rPr>
        <w:t>patial consistency</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바탕" w:hAnsi="Times New Roman" w:cs="Times New Roman"/>
          <w:kern w:val="0"/>
          <w:szCs w:val="20"/>
        </w:rPr>
        <w:t xml:space="preserve">Spatial consistency </w:t>
      </w:r>
      <w:r w:rsidRPr="00031144">
        <w:rPr>
          <w:rFonts w:ascii="Times New Roman" w:eastAsia="바탕" w:hAnsi="Times New Roman" w:cs="Times New Roman" w:hint="eastAsia"/>
          <w:kern w:val="0"/>
          <w:szCs w:val="20"/>
        </w:rPr>
        <w:t>is</w:t>
      </w:r>
      <w:r w:rsidRPr="00031144">
        <w:rPr>
          <w:rFonts w:ascii="Times New Roman" w:eastAsia="바탕" w:hAnsi="Times New Roman" w:cs="Times New Roman"/>
          <w:kern w:val="0"/>
          <w:szCs w:val="20"/>
        </w:rPr>
        <w:t xml:space="preserve"> adopted in</w:t>
      </w:r>
      <w:r w:rsidRPr="00031144">
        <w:rPr>
          <w:rFonts w:ascii="Times New Roman" w:eastAsia="DengXian" w:hAnsi="Times New Roman" w:cs="Times New Roman"/>
          <w:kern w:val="0"/>
          <w:szCs w:val="20"/>
          <w:lang w:eastAsia="zh-CN"/>
        </w:rPr>
        <w:t xml:space="preserve"> </w:t>
      </w:r>
      <w:proofErr w:type="spellStart"/>
      <w:r w:rsidRPr="00031144">
        <w:rPr>
          <w:rFonts w:ascii="Times New Roman" w:eastAsia="DengXian" w:hAnsi="Times New Roman" w:cs="Times New Roman"/>
          <w:kern w:val="0"/>
          <w:szCs w:val="20"/>
          <w:lang w:eastAsia="zh-CN"/>
        </w:rPr>
        <w:t>TR</w:t>
      </w:r>
      <w:proofErr w:type="spellEnd"/>
      <w:r w:rsidRPr="00031144">
        <w:rPr>
          <w:rFonts w:ascii="Times New Roman" w:eastAsia="바탕" w:hAnsi="Times New Roman" w:cs="Times New Roman"/>
          <w:kern w:val="0"/>
          <w:szCs w:val="20"/>
        </w:rPr>
        <w:t xml:space="preserve"> 38.901 channel modelling to ensure that closely spaced mobile terminals have similar channels. Without spatial consistency, the positions of individual scattering clusters are generated randomly for each new mobile terminal position. The adoption of the spatial consistency solves the problem of lack of realistic correlation in the small scale parameters.</w:t>
      </w:r>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rPr>
      </w:pPr>
      <w:r w:rsidRPr="00031144">
        <w:rPr>
          <w:rFonts w:ascii="Times New Roman" w:eastAsia="바탕" w:hAnsi="Times New Roman" w:cs="Times New Roman"/>
          <w:kern w:val="0"/>
          <w:szCs w:val="20"/>
        </w:rPr>
        <w:t xml:space="preserve">Unlike the spatial consistency modeling in communication, for sensing channel modelling, it needs to consider the bidirectional link between sensing targets and </w:t>
      </w:r>
      <w:proofErr w:type="spellStart"/>
      <w:r w:rsidRPr="00031144">
        <w:rPr>
          <w:rFonts w:ascii="Times New Roman" w:eastAsia="바탕" w:hAnsi="Times New Roman" w:cs="Times New Roman"/>
          <w:kern w:val="0"/>
          <w:szCs w:val="20"/>
        </w:rPr>
        <w:t>Tx</w:t>
      </w:r>
      <w:proofErr w:type="spellEnd"/>
      <w:r w:rsidRPr="00031144">
        <w:rPr>
          <w:rFonts w:ascii="Times New Roman" w:eastAsia="바탕" w:hAnsi="Times New Roman" w:cs="Times New Roman"/>
          <w:kern w:val="0"/>
          <w:szCs w:val="20"/>
        </w:rPr>
        <w:t xml:space="preserve">/Rx. When the sensing target or mobile terminal changes its position, the channel parameters will be updated independently and randomly, causing spatial inconsistency of sensing target. Due to the correlation between sensing performance and channel parameters of sensing targets, the spatial inconsistency sensing target will seriously affect sensing performance. To avoid this situation, it is necessary to consider the spatial consistency of bidirectional paths in the modeling of sensing channel. For example, modeling the spatial consistency for sensing channel as two parts: the </w:t>
      </w:r>
      <w:proofErr w:type="spellStart"/>
      <w:proofErr w:type="gramStart"/>
      <w:r w:rsidRPr="00031144">
        <w:rPr>
          <w:rFonts w:ascii="Times New Roman" w:eastAsia="바탕" w:hAnsi="Times New Roman" w:cs="Times New Roman"/>
          <w:kern w:val="0"/>
          <w:szCs w:val="20"/>
        </w:rPr>
        <w:t>Tx</w:t>
      </w:r>
      <w:proofErr w:type="spellEnd"/>
      <w:proofErr w:type="gramEnd"/>
      <w:r w:rsidRPr="00031144">
        <w:rPr>
          <w:rFonts w:ascii="Times New Roman" w:eastAsia="바탕" w:hAnsi="Times New Roman" w:cs="Times New Roman"/>
          <w:kern w:val="0"/>
          <w:szCs w:val="20"/>
        </w:rPr>
        <w:t xml:space="preserve"> to sensing target link and the sensing target to Rx link. When </w:t>
      </w:r>
      <w:proofErr w:type="spellStart"/>
      <w:r w:rsidRPr="00031144">
        <w:rPr>
          <w:rFonts w:ascii="Times New Roman" w:eastAsia="바탕" w:hAnsi="Times New Roman" w:cs="Times New Roman"/>
          <w:kern w:val="0"/>
          <w:szCs w:val="20"/>
        </w:rPr>
        <w:t>Tx</w:t>
      </w:r>
      <w:proofErr w:type="spellEnd"/>
      <w:r w:rsidRPr="00031144">
        <w:rPr>
          <w:rFonts w:ascii="Times New Roman" w:eastAsia="바탕" w:hAnsi="Times New Roman" w:cs="Times New Roman"/>
          <w:kern w:val="0"/>
          <w:szCs w:val="20"/>
        </w:rPr>
        <w:t xml:space="preserve">/Rx in the network establishes link with a sensing target, the parameters of these links, e.g., small-scale parameters, should be updated with spatial consistency. Considering the movement of </w:t>
      </w:r>
      <w:proofErr w:type="spellStart"/>
      <w:r w:rsidRPr="00031144">
        <w:rPr>
          <w:rFonts w:ascii="Times New Roman" w:eastAsia="바탕" w:hAnsi="Times New Roman" w:cs="Times New Roman"/>
          <w:kern w:val="0"/>
          <w:szCs w:val="20"/>
        </w:rPr>
        <w:t>Tx</w:t>
      </w:r>
      <w:proofErr w:type="spellEnd"/>
      <w:r w:rsidRPr="00031144">
        <w:rPr>
          <w:rFonts w:ascii="Times New Roman" w:eastAsia="바탕" w:hAnsi="Times New Roman" w:cs="Times New Roman"/>
          <w:kern w:val="0"/>
          <w:szCs w:val="20"/>
        </w:rPr>
        <w:t xml:space="preserve">/Rx and sensing target, the modelling could be complicated for satisfying the spatial consistency for both links. Hence, modeling the spatial consistency for the case where </w:t>
      </w:r>
      <w:proofErr w:type="spellStart"/>
      <w:r w:rsidRPr="00031144">
        <w:rPr>
          <w:rFonts w:ascii="Times New Roman" w:eastAsia="바탕" w:hAnsi="Times New Roman" w:cs="Times New Roman"/>
          <w:kern w:val="0"/>
          <w:szCs w:val="20"/>
        </w:rPr>
        <w:t>Tx</w:t>
      </w:r>
      <w:proofErr w:type="spellEnd"/>
      <w:r w:rsidRPr="00031144">
        <w:rPr>
          <w:rFonts w:ascii="Times New Roman" w:eastAsia="바탕" w:hAnsi="Times New Roman" w:cs="Times New Roman"/>
          <w:kern w:val="0"/>
          <w:szCs w:val="20"/>
        </w:rPr>
        <w:t xml:space="preserve">/Rx are stationary and sensing target is mobile, e.g., BS-based monostatic sensing, can be prioritized.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031144">
        <w:rPr>
          <w:rFonts w:ascii="Times New Roman" w:eastAsia="바탕" w:hAnsi="Times New Roman" w:cs="Times New Roman"/>
          <w:b/>
          <w:bCs/>
          <w:i/>
          <w:iCs/>
          <w:kern w:val="0"/>
          <w:szCs w:val="20"/>
          <w:lang w:val="en-GB" w:eastAsia="zh-CN"/>
        </w:rPr>
        <w:t xml:space="preserve">Observation 10: the movement of the sensing target and </w:t>
      </w:r>
      <w:proofErr w:type="spellStart"/>
      <w:r w:rsidRPr="00031144">
        <w:rPr>
          <w:rFonts w:ascii="Times New Roman" w:eastAsia="바탕" w:hAnsi="Times New Roman" w:cs="Times New Roman"/>
          <w:b/>
          <w:bCs/>
          <w:i/>
          <w:iCs/>
          <w:kern w:val="0"/>
          <w:szCs w:val="20"/>
          <w:lang w:val="en-GB" w:eastAsia="zh-CN"/>
        </w:rPr>
        <w:t>Tx</w:t>
      </w:r>
      <w:proofErr w:type="spellEnd"/>
      <w:r w:rsidRPr="00031144">
        <w:rPr>
          <w:rFonts w:ascii="Times New Roman" w:eastAsia="바탕" w:hAnsi="Times New Roman" w:cs="Times New Roman"/>
          <w:b/>
          <w:bCs/>
          <w:i/>
          <w:iCs/>
          <w:kern w:val="0"/>
          <w:szCs w:val="20"/>
          <w:lang w:val="en-GB" w:eastAsia="zh-CN"/>
        </w:rPr>
        <w:t>/Rx can cause drastic changes in the sensing parameters, which may have serious impact on sensing performance</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Proposal 11: Consider the spatial consistency modelling for the stationary </w:t>
      </w:r>
      <w:proofErr w:type="spellStart"/>
      <w:r w:rsidRPr="00031144">
        <w:rPr>
          <w:rFonts w:ascii="Times New Roman" w:eastAsia="바탕" w:hAnsi="Times New Roman" w:cs="Times New Roman"/>
          <w:b/>
          <w:bCs/>
          <w:i/>
          <w:iCs/>
          <w:kern w:val="0"/>
          <w:szCs w:val="20"/>
        </w:rPr>
        <w:t>Tx</w:t>
      </w:r>
      <w:proofErr w:type="spellEnd"/>
      <w:r w:rsidRPr="00031144">
        <w:rPr>
          <w:rFonts w:ascii="Times New Roman" w:eastAsia="바탕" w:hAnsi="Times New Roman" w:cs="Times New Roman"/>
          <w:b/>
          <w:bCs/>
          <w:i/>
          <w:iCs/>
          <w:kern w:val="0"/>
          <w:szCs w:val="20"/>
        </w:rPr>
        <w:t xml:space="preserve">/Rx and moving sensing target first, then optionally for some cases, e.g., mobile </w:t>
      </w:r>
      <w:proofErr w:type="spellStart"/>
      <w:r w:rsidRPr="00031144">
        <w:rPr>
          <w:rFonts w:ascii="Times New Roman" w:eastAsia="바탕" w:hAnsi="Times New Roman" w:cs="Times New Roman"/>
          <w:b/>
          <w:bCs/>
          <w:i/>
          <w:iCs/>
          <w:kern w:val="0"/>
          <w:szCs w:val="20"/>
        </w:rPr>
        <w:t>Tx</w:t>
      </w:r>
      <w:proofErr w:type="spellEnd"/>
      <w:r w:rsidRPr="00031144">
        <w:rPr>
          <w:rFonts w:ascii="Times New Roman" w:eastAsia="바탕" w:hAnsi="Times New Roman" w:cs="Times New Roman"/>
          <w:b/>
          <w:bCs/>
          <w:i/>
          <w:iCs/>
          <w:kern w:val="0"/>
          <w:szCs w:val="20"/>
        </w:rPr>
        <w:t>/Rx and moving target</w:t>
      </w:r>
    </w:p>
    <w:p w:rsidR="00031144" w:rsidRPr="00031144" w:rsidRDefault="00031144" w:rsidP="003378A0">
      <w:pPr>
        <w:pStyle w:val="1"/>
        <w:tabs>
          <w:tab w:val="num" w:pos="432"/>
        </w:tabs>
        <w:ind w:left="431" w:hanging="431"/>
        <w:jc w:val="both"/>
        <w:rPr>
          <w:sz w:val="32"/>
          <w:lang w:val="en-US" w:eastAsia="ko-KR"/>
        </w:rPr>
      </w:pPr>
      <w:r w:rsidRPr="00031144">
        <w:rPr>
          <w:sz w:val="32"/>
          <w:lang w:val="en-US" w:eastAsia="ko-KR"/>
        </w:rPr>
        <w:t>Validation of channel modelling</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031144">
        <w:rPr>
          <w:rFonts w:ascii="Times New Roman" w:eastAsia="DengXian" w:hAnsi="Times New Roman" w:cs="Times New Roman"/>
          <w:kern w:val="0"/>
          <w:szCs w:val="20"/>
          <w:lang w:val="en-GB" w:eastAsia="zh-CN"/>
        </w:rPr>
        <w:t xml:space="preserve">With the derived </w:t>
      </w:r>
      <w:proofErr w:type="spellStart"/>
      <w:r w:rsidRPr="00031144">
        <w:rPr>
          <w:rFonts w:ascii="Times New Roman" w:eastAsia="DengXian" w:hAnsi="Times New Roman" w:cs="Times New Roman"/>
          <w:kern w:val="0"/>
          <w:szCs w:val="20"/>
          <w:lang w:val="en-GB" w:eastAsia="zh-CN"/>
        </w:rPr>
        <w:t>ISAC</w:t>
      </w:r>
      <w:proofErr w:type="spellEnd"/>
      <w:r w:rsidRPr="00031144">
        <w:rPr>
          <w:rFonts w:ascii="Times New Roman" w:eastAsia="DengXian" w:hAnsi="Times New Roman" w:cs="Times New Roman"/>
          <w:kern w:val="0"/>
          <w:szCs w:val="20"/>
          <w:lang w:val="en-GB" w:eastAsia="zh-CN"/>
        </w:rPr>
        <w:t xml:space="preserve"> channel model, the main issue is the validation of the model. It is worth noting that the validation of the channel modelling method is meant to prove whether such method is suitable and can accurately be used for </w:t>
      </w:r>
      <w:r w:rsidRPr="00031144">
        <w:rPr>
          <w:rFonts w:ascii="Times New Roman" w:eastAsia="바탕" w:hAnsi="Times New Roman" w:cs="Times New Roman"/>
          <w:kern w:val="0"/>
          <w:szCs w:val="20"/>
          <w:lang w:val="en-GB" w:eastAsia="zh-CN"/>
        </w:rPr>
        <w:t xml:space="preserve">evaluating the sensing methods/performance in </w:t>
      </w:r>
      <w:r w:rsidRPr="00031144">
        <w:rPr>
          <w:rFonts w:ascii="Times New Roman" w:eastAsia="DengXian" w:hAnsi="Times New Roman" w:cs="Times New Roman"/>
          <w:kern w:val="0"/>
          <w:szCs w:val="20"/>
          <w:lang w:val="en-GB" w:eastAsia="zh-CN"/>
        </w:rPr>
        <w:t xml:space="preserve">specific </w:t>
      </w:r>
      <w:r w:rsidRPr="00031144">
        <w:rPr>
          <w:rFonts w:ascii="Times New Roman" w:eastAsia="바탕" w:hAnsi="Times New Roman" w:cs="Times New Roman"/>
          <w:kern w:val="0"/>
          <w:szCs w:val="20"/>
          <w:lang w:val="en-GB" w:eastAsia="zh-CN"/>
        </w:rPr>
        <w:t xml:space="preserve">scenarios, e.g., sensing target detection and/or tracking. In addition, the validation may also need to evaluate the </w:t>
      </w:r>
      <w:r w:rsidRPr="00031144">
        <w:rPr>
          <w:rFonts w:ascii="Times New Roman" w:eastAsia="DengXian" w:hAnsi="Times New Roman" w:cs="Times New Roman"/>
          <w:kern w:val="0"/>
          <w:szCs w:val="20"/>
          <w:lang w:val="en-GB" w:eastAsia="zh-CN"/>
        </w:rPr>
        <w:t xml:space="preserve">effectiveness of the channel model for both communication and sensing simultaneously, e.g., in joint modelling of sensing and communication. Moreover, considering the various sensing modes and deployment scenarios, </w:t>
      </w:r>
      <w:r w:rsidRPr="00031144">
        <w:rPr>
          <w:rFonts w:ascii="Times New Roman" w:eastAsia="DengXian" w:hAnsi="Times New Roman" w:cs="Times New Roman" w:hint="eastAsia"/>
          <w:kern w:val="0"/>
          <w:szCs w:val="20"/>
          <w:lang w:val="en-GB" w:eastAsia="zh-CN"/>
        </w:rPr>
        <w:t>it</w:t>
      </w:r>
      <w:r w:rsidRPr="00031144">
        <w:rPr>
          <w:rFonts w:ascii="Times New Roman" w:eastAsia="DengXian" w:hAnsi="Times New Roman" w:cs="Times New Roman"/>
          <w:kern w:val="0"/>
          <w:szCs w:val="20"/>
          <w:lang w:val="en-GB" w:eastAsia="zh-CN"/>
        </w:rPr>
        <w:t xml:space="preserve"> may require a heavy workload for the validation of all the possible combinations.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kern w:val="0"/>
          <w:szCs w:val="20"/>
          <w:lang w:val="en-GB"/>
        </w:rPr>
      </w:pPr>
      <w:r w:rsidRPr="00031144">
        <w:rPr>
          <w:rFonts w:ascii="Times New Roman" w:eastAsia="바탕" w:hAnsi="Times New Roman" w:cs="Times New Roman"/>
          <w:b/>
          <w:bCs/>
          <w:i/>
          <w:iCs/>
          <w:kern w:val="0"/>
          <w:szCs w:val="20"/>
          <w:lang w:val="en-GB" w:eastAsia="zh-CN"/>
        </w:rPr>
        <w:t xml:space="preserve">Observation </w:t>
      </w:r>
      <w:r w:rsidRPr="00031144">
        <w:rPr>
          <w:rFonts w:ascii="Times New Roman" w:eastAsia="바탕" w:hAnsi="Times New Roman" w:cs="Times New Roman"/>
          <w:b/>
          <w:bCs/>
          <w:i/>
          <w:iCs/>
          <w:kern w:val="0"/>
          <w:szCs w:val="20"/>
        </w:rPr>
        <w:t>11: Considering the various sensing modes and deployment scenarios, the validation of all the possible combinations may require a heavy workload</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031144">
        <w:rPr>
          <w:rFonts w:ascii="Times New Roman" w:eastAsia="DengXian" w:hAnsi="Times New Roman" w:cs="Times New Roman"/>
          <w:kern w:val="0"/>
          <w:szCs w:val="20"/>
          <w:lang w:val="en-GB" w:eastAsia="zh-CN"/>
        </w:rPr>
        <w:t>For the validation of channel modelling, three methods can be considered.</w:t>
      </w:r>
    </w:p>
    <w:p w:rsidR="00031144" w:rsidRPr="00031144" w:rsidRDefault="00031144" w:rsidP="0048442F">
      <w:pPr>
        <w:pStyle w:val="af9"/>
        <w:numPr>
          <w:ilvl w:val="0"/>
          <w:numId w:val="7"/>
        </w:numPr>
        <w:ind w:left="673" w:firstLineChars="0"/>
        <w:rPr>
          <w:rFonts w:ascii="Times New Roman" w:eastAsia="바탕" w:hAnsi="Times New Roman"/>
          <w:sz w:val="20"/>
          <w:szCs w:val="20"/>
          <w:lang w:eastAsia="ko-KR"/>
        </w:rPr>
      </w:pPr>
      <w:r w:rsidRPr="00031144">
        <w:rPr>
          <w:rFonts w:ascii="Times New Roman" w:eastAsia="바탕" w:hAnsi="Times New Roman"/>
          <w:sz w:val="20"/>
          <w:szCs w:val="20"/>
          <w:lang w:eastAsia="ko-KR"/>
        </w:rPr>
        <w:t>Alt.1. Real-world measurement</w:t>
      </w:r>
    </w:p>
    <w:p w:rsidR="00031144" w:rsidRPr="00031144" w:rsidRDefault="00031144" w:rsidP="0048442F">
      <w:pPr>
        <w:pStyle w:val="af9"/>
        <w:numPr>
          <w:ilvl w:val="0"/>
          <w:numId w:val="7"/>
        </w:numPr>
        <w:ind w:left="673" w:firstLineChars="0"/>
        <w:rPr>
          <w:rFonts w:ascii="Times New Roman" w:eastAsia="바탕" w:hAnsi="Times New Roman"/>
          <w:sz w:val="20"/>
          <w:szCs w:val="20"/>
          <w:lang w:eastAsia="ko-KR"/>
        </w:rPr>
      </w:pPr>
      <w:r w:rsidRPr="00031144">
        <w:rPr>
          <w:rFonts w:ascii="Times New Roman" w:eastAsia="바탕" w:hAnsi="Times New Roman"/>
          <w:sz w:val="20"/>
          <w:szCs w:val="20"/>
          <w:lang w:eastAsia="ko-KR"/>
        </w:rPr>
        <w:t xml:space="preserve">Alt.2. Ray-tracing </w:t>
      </w:r>
    </w:p>
    <w:p w:rsidR="00031144" w:rsidRPr="00031144" w:rsidRDefault="00031144" w:rsidP="0048442F">
      <w:pPr>
        <w:pStyle w:val="af9"/>
        <w:numPr>
          <w:ilvl w:val="0"/>
          <w:numId w:val="7"/>
        </w:numPr>
        <w:ind w:left="673" w:firstLineChars="0"/>
        <w:rPr>
          <w:rFonts w:ascii="Times New Roman" w:eastAsia="바탕" w:hAnsi="Times New Roman"/>
          <w:sz w:val="20"/>
          <w:szCs w:val="20"/>
          <w:lang w:eastAsia="ko-KR"/>
        </w:rPr>
      </w:pPr>
      <w:proofErr w:type="spellStart"/>
      <w:r w:rsidRPr="00031144">
        <w:rPr>
          <w:rFonts w:ascii="Times New Roman" w:eastAsia="바탕" w:hAnsi="Times New Roman"/>
          <w:sz w:val="20"/>
          <w:szCs w:val="20"/>
          <w:lang w:eastAsia="ko-KR"/>
        </w:rPr>
        <w:t>Alt.3</w:t>
      </w:r>
      <w:proofErr w:type="spellEnd"/>
      <w:r w:rsidRPr="00031144">
        <w:rPr>
          <w:rFonts w:ascii="Times New Roman" w:eastAsia="바탕" w:hAnsi="Times New Roman"/>
          <w:sz w:val="20"/>
          <w:szCs w:val="20"/>
          <w:lang w:eastAsia="ko-KR"/>
        </w:rPr>
        <w:t>. Hybrid</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031144">
        <w:rPr>
          <w:rFonts w:ascii="Times New Roman" w:eastAsia="DengXian" w:hAnsi="Times New Roman" w:cs="Times New Roman"/>
          <w:kern w:val="0"/>
          <w:szCs w:val="20"/>
          <w:lang w:val="en-GB" w:eastAsia="zh-CN"/>
        </w:rPr>
        <w:t xml:space="preserve">For </w:t>
      </w:r>
      <w:proofErr w:type="spellStart"/>
      <w:r w:rsidRPr="00031144">
        <w:rPr>
          <w:rFonts w:ascii="Times New Roman" w:eastAsia="DengXian" w:hAnsi="Times New Roman" w:cs="Times New Roman"/>
          <w:kern w:val="0"/>
          <w:szCs w:val="20"/>
          <w:lang w:val="en-GB" w:eastAsia="zh-CN"/>
        </w:rPr>
        <w:t>Alt.1</w:t>
      </w:r>
      <w:proofErr w:type="spellEnd"/>
      <w:r w:rsidRPr="00031144">
        <w:rPr>
          <w:rFonts w:ascii="Times New Roman" w:eastAsia="DengXian" w:hAnsi="Times New Roman" w:cs="Times New Roman"/>
          <w:kern w:val="0"/>
          <w:szCs w:val="20"/>
          <w:lang w:val="en-GB" w:eastAsia="zh-CN"/>
        </w:rPr>
        <w:t xml:space="preserve">, it collects the real-world measurement for the validation purposes. However, the </w:t>
      </w:r>
      <w:r w:rsidRPr="00031144">
        <w:rPr>
          <w:rFonts w:ascii="Times New Roman" w:eastAsia="DengXian" w:hAnsi="Times New Roman" w:cs="Times New Roman" w:hint="eastAsia"/>
          <w:kern w:val="0"/>
          <w:szCs w:val="20"/>
          <w:lang w:val="en-GB" w:eastAsia="zh-CN"/>
        </w:rPr>
        <w:t>large</w:t>
      </w:r>
      <w:r w:rsidRPr="00031144">
        <w:rPr>
          <w:rFonts w:ascii="Times New Roman" w:eastAsia="DengXian" w:hAnsi="Times New Roman" w:cs="Times New Roman"/>
          <w:kern w:val="0"/>
          <w:szCs w:val="20"/>
          <w:lang w:val="en-GB" w:eastAsia="zh-CN"/>
        </w:rPr>
        <w:t xml:space="preserve"> number of measurement points for the validation may require significant amount of time and effort. Whether </w:t>
      </w:r>
      <w:proofErr w:type="spellStart"/>
      <w:r w:rsidRPr="00031144">
        <w:rPr>
          <w:rFonts w:ascii="Times New Roman" w:eastAsia="DengXian" w:hAnsi="Times New Roman" w:cs="Times New Roman"/>
          <w:kern w:val="0"/>
          <w:szCs w:val="20"/>
          <w:lang w:val="en-GB" w:eastAsia="zh-CN"/>
        </w:rPr>
        <w:t>RAN1</w:t>
      </w:r>
      <w:proofErr w:type="spellEnd"/>
      <w:r w:rsidRPr="00031144">
        <w:rPr>
          <w:rFonts w:ascii="Times New Roman" w:eastAsia="DengXian" w:hAnsi="Times New Roman" w:cs="Times New Roman"/>
          <w:kern w:val="0"/>
          <w:szCs w:val="20"/>
          <w:lang w:val="en-GB" w:eastAsia="zh-CN"/>
        </w:rPr>
        <w:t xml:space="preserve"> can ensure that the companies ha</w:t>
      </w:r>
      <w:r w:rsidRPr="00031144">
        <w:rPr>
          <w:rFonts w:ascii="Times New Roman" w:eastAsia="DengXian" w:hAnsi="Times New Roman" w:cs="Times New Roman" w:hint="eastAsia"/>
          <w:kern w:val="0"/>
          <w:szCs w:val="20"/>
          <w:lang w:val="en-GB" w:eastAsia="zh-CN"/>
        </w:rPr>
        <w:t>ve</w:t>
      </w:r>
      <w:r w:rsidRPr="00031144">
        <w:rPr>
          <w:rFonts w:ascii="Times New Roman" w:eastAsia="DengXian" w:hAnsi="Times New Roman" w:cs="Times New Roman"/>
          <w:kern w:val="0"/>
          <w:szCs w:val="20"/>
          <w:lang w:val="en-GB" w:eastAsia="zh-CN"/>
        </w:rPr>
        <w:t xml:space="preserve"> sufficient measurement results for all frequency bands of interest is a question.</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031144">
        <w:rPr>
          <w:rFonts w:ascii="Times New Roman" w:eastAsia="DengXian" w:hAnsi="Times New Roman" w:cs="Times New Roman"/>
          <w:kern w:val="0"/>
          <w:szCs w:val="20"/>
          <w:lang w:val="en-GB" w:eastAsia="zh-CN"/>
        </w:rPr>
        <w:t xml:space="preserve">For </w:t>
      </w:r>
      <w:proofErr w:type="spellStart"/>
      <w:r w:rsidRPr="00031144">
        <w:rPr>
          <w:rFonts w:ascii="Times New Roman" w:eastAsia="DengXian" w:hAnsi="Times New Roman" w:cs="Times New Roman"/>
          <w:kern w:val="0"/>
          <w:szCs w:val="20"/>
          <w:lang w:val="en-GB" w:eastAsia="zh-CN"/>
        </w:rPr>
        <w:t>Alt.2</w:t>
      </w:r>
      <w:proofErr w:type="spellEnd"/>
      <w:r w:rsidRPr="00031144">
        <w:rPr>
          <w:rFonts w:ascii="Times New Roman" w:eastAsia="DengXian" w:hAnsi="Times New Roman" w:cs="Times New Roman"/>
          <w:kern w:val="0"/>
          <w:szCs w:val="20"/>
          <w:lang w:val="en-GB" w:eastAsia="zh-CN"/>
        </w:rPr>
        <w:t>, it relies on the ray-tracing method to generate the measurement points for the validation purposes. However, whether the ray tracing method can ensure that the generated measurement points have the same distribution properties as the real-environment is a question. In addition, creating a map data that captures all the details, e.g., material reflection and scattering, cluster features, macroscopic and indoor geometric shapes, is also a challenge.</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val="en-GB" w:eastAsia="zh-CN"/>
        </w:rPr>
      </w:pPr>
      <w:r w:rsidRPr="00031144">
        <w:rPr>
          <w:rFonts w:ascii="Times New Roman" w:eastAsia="DengXian" w:hAnsi="Times New Roman" w:cs="Times New Roman" w:hint="eastAsia"/>
          <w:kern w:val="0"/>
          <w:szCs w:val="20"/>
          <w:lang w:val="en-GB" w:eastAsia="zh-CN"/>
        </w:rPr>
        <w:t>F</w:t>
      </w:r>
      <w:r w:rsidRPr="00031144">
        <w:rPr>
          <w:rFonts w:ascii="Times New Roman" w:eastAsia="DengXian" w:hAnsi="Times New Roman" w:cs="Times New Roman"/>
          <w:kern w:val="0"/>
          <w:szCs w:val="20"/>
          <w:lang w:val="en-GB" w:eastAsia="zh-CN"/>
        </w:rPr>
        <w:t xml:space="preserve">or </w:t>
      </w:r>
      <w:proofErr w:type="spellStart"/>
      <w:r w:rsidRPr="00031144">
        <w:rPr>
          <w:rFonts w:ascii="Times New Roman" w:eastAsia="DengXian" w:hAnsi="Times New Roman" w:cs="Times New Roman"/>
          <w:kern w:val="0"/>
          <w:szCs w:val="20"/>
          <w:lang w:val="en-GB" w:eastAsia="zh-CN"/>
        </w:rPr>
        <w:t>Alt.3</w:t>
      </w:r>
      <w:proofErr w:type="spellEnd"/>
      <w:r w:rsidRPr="00031144">
        <w:rPr>
          <w:rFonts w:ascii="Times New Roman" w:eastAsia="DengXian" w:hAnsi="Times New Roman" w:cs="Times New Roman"/>
          <w:kern w:val="0"/>
          <w:szCs w:val="20"/>
          <w:lang w:val="en-GB" w:eastAsia="zh-CN"/>
        </w:rPr>
        <w:t xml:space="preserve">, as a hybrid method of </w:t>
      </w:r>
      <w:proofErr w:type="spellStart"/>
      <w:r w:rsidRPr="00031144">
        <w:rPr>
          <w:rFonts w:ascii="Times New Roman" w:eastAsia="DengXian" w:hAnsi="Times New Roman" w:cs="Times New Roman"/>
          <w:kern w:val="0"/>
          <w:szCs w:val="20"/>
          <w:lang w:val="en-GB" w:eastAsia="zh-CN"/>
        </w:rPr>
        <w:t>Alt.1</w:t>
      </w:r>
      <w:proofErr w:type="spellEnd"/>
      <w:r w:rsidRPr="00031144">
        <w:rPr>
          <w:rFonts w:ascii="Times New Roman" w:eastAsia="DengXian" w:hAnsi="Times New Roman" w:cs="Times New Roman"/>
          <w:kern w:val="0"/>
          <w:szCs w:val="20"/>
          <w:lang w:val="en-GB" w:eastAsia="zh-CN"/>
        </w:rPr>
        <w:t xml:space="preserve"> and </w:t>
      </w:r>
      <w:proofErr w:type="spellStart"/>
      <w:r w:rsidRPr="00031144">
        <w:rPr>
          <w:rFonts w:ascii="Times New Roman" w:eastAsia="DengXian" w:hAnsi="Times New Roman" w:cs="Times New Roman"/>
          <w:kern w:val="0"/>
          <w:szCs w:val="20"/>
          <w:lang w:val="en-GB" w:eastAsia="zh-CN"/>
        </w:rPr>
        <w:t>Alt.2</w:t>
      </w:r>
      <w:proofErr w:type="spellEnd"/>
      <w:r w:rsidRPr="00031144">
        <w:rPr>
          <w:rFonts w:ascii="Times New Roman" w:eastAsia="DengXian" w:hAnsi="Times New Roman" w:cs="Times New Roman"/>
          <w:kern w:val="0"/>
          <w:szCs w:val="20"/>
          <w:lang w:val="en-GB" w:eastAsia="zh-CN"/>
        </w:rPr>
        <w:t xml:space="preserve">, it uses both the ray-tracing method for the environment reconstruction and the real-world measurement for the selected points of interests. This method requires less workload than </w:t>
      </w:r>
      <w:proofErr w:type="spellStart"/>
      <w:r w:rsidRPr="00031144">
        <w:rPr>
          <w:rFonts w:ascii="Times New Roman" w:eastAsia="DengXian" w:hAnsi="Times New Roman" w:cs="Times New Roman"/>
          <w:kern w:val="0"/>
          <w:szCs w:val="20"/>
          <w:lang w:val="en-GB" w:eastAsia="zh-CN"/>
        </w:rPr>
        <w:t>Alt.1</w:t>
      </w:r>
      <w:proofErr w:type="spellEnd"/>
      <w:r w:rsidRPr="00031144">
        <w:rPr>
          <w:rFonts w:ascii="Times New Roman" w:eastAsia="DengXian" w:hAnsi="Times New Roman" w:cs="Times New Roman"/>
          <w:kern w:val="0"/>
          <w:szCs w:val="20"/>
          <w:lang w:val="en-GB" w:eastAsia="zh-CN"/>
        </w:rPr>
        <w:t xml:space="preserve"> and has higher reliability than </w:t>
      </w:r>
      <w:proofErr w:type="spellStart"/>
      <w:r w:rsidRPr="00031144">
        <w:rPr>
          <w:rFonts w:ascii="Times New Roman" w:eastAsia="DengXian" w:hAnsi="Times New Roman" w:cs="Times New Roman"/>
          <w:kern w:val="0"/>
          <w:szCs w:val="20"/>
          <w:lang w:val="en-GB" w:eastAsia="zh-CN"/>
        </w:rPr>
        <w:t>Alt.2</w:t>
      </w:r>
      <w:proofErr w:type="spellEnd"/>
      <w:r w:rsidRPr="00031144">
        <w:rPr>
          <w:rFonts w:ascii="Times New Roman" w:eastAsia="DengXian" w:hAnsi="Times New Roman" w:cs="Times New Roman"/>
          <w:kern w:val="0"/>
          <w:szCs w:val="20"/>
          <w:lang w:val="en-GB" w:eastAsia="zh-CN"/>
        </w:rPr>
        <w:t xml:space="preserve">.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kern w:val="0"/>
          <w:szCs w:val="20"/>
        </w:rPr>
      </w:pPr>
      <w:r w:rsidRPr="00031144">
        <w:rPr>
          <w:rFonts w:ascii="Times New Roman" w:eastAsia="바탕" w:hAnsi="Times New Roman" w:cs="Times New Roman"/>
          <w:b/>
          <w:bCs/>
          <w:i/>
          <w:iCs/>
          <w:kern w:val="0"/>
          <w:szCs w:val="20"/>
        </w:rPr>
        <w:t xml:space="preserve">Proposal 12: </w:t>
      </w:r>
      <w:proofErr w:type="spellStart"/>
      <w:r w:rsidRPr="00031144">
        <w:rPr>
          <w:rFonts w:ascii="Times New Roman" w:eastAsia="바탕" w:hAnsi="Times New Roman" w:cs="Times New Roman"/>
          <w:b/>
          <w:bCs/>
          <w:i/>
          <w:iCs/>
          <w:kern w:val="0"/>
          <w:szCs w:val="20"/>
        </w:rPr>
        <w:t>RAN1</w:t>
      </w:r>
      <w:proofErr w:type="spellEnd"/>
      <w:r w:rsidRPr="00031144">
        <w:rPr>
          <w:rFonts w:ascii="Times New Roman" w:eastAsia="바탕" w:hAnsi="Times New Roman" w:cs="Times New Roman"/>
          <w:b/>
          <w:bCs/>
          <w:i/>
          <w:iCs/>
          <w:kern w:val="0"/>
          <w:szCs w:val="20"/>
        </w:rPr>
        <w:t xml:space="preserve"> to study how to validate </w:t>
      </w:r>
      <w:proofErr w:type="spellStart"/>
      <w:r w:rsidRPr="00031144">
        <w:rPr>
          <w:rFonts w:ascii="Times New Roman" w:eastAsia="바탕" w:hAnsi="Times New Roman" w:cs="Times New Roman"/>
          <w:b/>
          <w:bCs/>
          <w:i/>
          <w:iCs/>
          <w:kern w:val="0"/>
          <w:szCs w:val="20"/>
        </w:rPr>
        <w:t>ISAC</w:t>
      </w:r>
      <w:proofErr w:type="spellEnd"/>
      <w:r w:rsidRPr="00031144">
        <w:rPr>
          <w:rFonts w:ascii="Times New Roman" w:eastAsia="바탕" w:hAnsi="Times New Roman" w:cs="Times New Roman"/>
          <w:b/>
          <w:bCs/>
          <w:i/>
          <w:iCs/>
          <w:kern w:val="0"/>
          <w:szCs w:val="20"/>
        </w:rPr>
        <w:t xml:space="preserve"> channel, e.g., real-world measurement, ray tracing, hybrid method</w:t>
      </w:r>
    </w:p>
    <w:p w:rsidR="00031144" w:rsidRPr="00031144" w:rsidRDefault="00031144" w:rsidP="003378A0">
      <w:pPr>
        <w:pStyle w:val="1"/>
        <w:tabs>
          <w:tab w:val="num" w:pos="432"/>
        </w:tabs>
        <w:ind w:left="431" w:hanging="431"/>
        <w:jc w:val="both"/>
        <w:rPr>
          <w:sz w:val="32"/>
          <w:lang w:val="en-US" w:eastAsia="ko-KR"/>
        </w:rPr>
      </w:pPr>
      <w:r w:rsidRPr="00031144">
        <w:rPr>
          <w:sz w:val="32"/>
          <w:lang w:val="en-US" w:eastAsia="ko-KR"/>
        </w:rPr>
        <w:lastRenderedPageBreak/>
        <w:t>Conclusion</w:t>
      </w:r>
    </w:p>
    <w:p w:rsidR="00031144" w:rsidRPr="00031144" w:rsidRDefault="00031144" w:rsidP="00031144">
      <w:pPr>
        <w:widowControl/>
        <w:wordWrap/>
        <w:autoSpaceDE/>
        <w:autoSpaceDN/>
        <w:spacing w:after="120" w:line="240" w:lineRule="auto"/>
        <w:rPr>
          <w:rFonts w:ascii="Times New Roman" w:eastAsia="DengXian" w:hAnsi="Times New Roman" w:cs="Times New Roman"/>
          <w:kern w:val="0"/>
          <w:sz w:val="22"/>
          <w:lang w:eastAsia="zh-CN"/>
        </w:rPr>
      </w:pPr>
      <w:r w:rsidRPr="00031144">
        <w:rPr>
          <w:rFonts w:ascii="Times New Roman" w:eastAsia="바탕" w:hAnsi="Times New Roman" w:cs="Times New Roman"/>
          <w:kern w:val="0"/>
          <w:sz w:val="22"/>
        </w:rPr>
        <w:t xml:space="preserve">This contribution discusses </w:t>
      </w:r>
      <w:r w:rsidRPr="00031144">
        <w:rPr>
          <w:rFonts w:ascii="Times New Roman" w:eastAsia="DengXian" w:hAnsi="Times New Roman" w:cs="Times New Roman" w:hint="eastAsia"/>
          <w:kern w:val="0"/>
          <w:sz w:val="22"/>
          <w:lang w:eastAsia="zh-CN"/>
        </w:rPr>
        <w:t xml:space="preserve">the </w:t>
      </w:r>
      <w:proofErr w:type="spellStart"/>
      <w:r w:rsidRPr="00031144">
        <w:rPr>
          <w:rFonts w:ascii="Times New Roman" w:eastAsia="DengXian" w:hAnsi="Times New Roman" w:cs="Times New Roman"/>
          <w:kern w:val="0"/>
          <w:sz w:val="22"/>
          <w:lang w:eastAsia="zh-CN"/>
        </w:rPr>
        <w:t>ISAC</w:t>
      </w:r>
      <w:proofErr w:type="spellEnd"/>
      <w:r w:rsidRPr="00031144">
        <w:rPr>
          <w:rFonts w:ascii="Times New Roman" w:eastAsia="DengXian" w:hAnsi="Times New Roman" w:cs="Times New Roman"/>
          <w:kern w:val="0"/>
          <w:sz w:val="22"/>
          <w:lang w:eastAsia="zh-CN"/>
        </w:rPr>
        <w:t xml:space="preserve"> channel modelling </w:t>
      </w:r>
      <w:r w:rsidRPr="00031144">
        <w:rPr>
          <w:rFonts w:ascii="Times New Roman" w:eastAsia="맑은 고딕" w:hAnsi="Times New Roman" w:cs="Times New Roman"/>
          <w:kern w:val="0"/>
          <w:szCs w:val="20"/>
          <w:lang w:val="en-GB"/>
        </w:rPr>
        <w:t>including the framework, t</w:t>
      </w:r>
      <w:r w:rsidRPr="00031144">
        <w:rPr>
          <w:rFonts w:ascii="Times New Roman" w:eastAsia="DengXian" w:hAnsi="Times New Roman" w:cs="Times New Roman"/>
          <w:kern w:val="0"/>
          <w:szCs w:val="20"/>
          <w:lang w:val="en-GB" w:eastAsia="zh-CN"/>
        </w:rPr>
        <w:t xml:space="preserve">arget and background environment modelling, spatial consistency and validation of channel modelling. </w:t>
      </w:r>
      <w:r w:rsidRPr="00031144">
        <w:rPr>
          <w:rFonts w:ascii="Times New Roman" w:eastAsia="DengXian" w:hAnsi="Times New Roman" w:cs="Times New Roman"/>
          <w:kern w:val="0"/>
          <w:sz w:val="22"/>
          <w:lang w:eastAsia="zh-CN"/>
        </w:rPr>
        <w:t>The observations and p</w:t>
      </w:r>
      <w:r w:rsidRPr="00031144">
        <w:rPr>
          <w:rFonts w:ascii="Times New Roman" w:eastAsia="바탕" w:hAnsi="Times New Roman" w:cs="Times New Roman"/>
          <w:kern w:val="0"/>
          <w:sz w:val="22"/>
        </w:rPr>
        <w:t xml:space="preserve">roposals are summarized as follows: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Observation 1: It is unclear as of now what necessary sensing-related modelling is needed for the sensing channel to support certain use case, e.g., sensing target detection and/or tracking</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eastAsia="zh-CN"/>
        </w:rPr>
      </w:pPr>
      <w:r w:rsidRPr="00031144">
        <w:rPr>
          <w:rFonts w:ascii="Times New Roman" w:eastAsia="바탕" w:hAnsi="Times New Roman" w:cs="Times New Roman"/>
          <w:b/>
          <w:bCs/>
          <w:i/>
          <w:iCs/>
          <w:kern w:val="0"/>
          <w:szCs w:val="20"/>
          <w:lang w:val="en-GB" w:eastAsia="zh-CN"/>
        </w:rPr>
        <w:t xml:space="preserve">Proposal 1: </w:t>
      </w:r>
      <w:proofErr w:type="spellStart"/>
      <w:r w:rsidRPr="00031144">
        <w:rPr>
          <w:rFonts w:ascii="Times New Roman" w:eastAsia="바탕" w:hAnsi="Times New Roman" w:cs="Times New Roman"/>
          <w:b/>
          <w:bCs/>
          <w:i/>
          <w:iCs/>
          <w:kern w:val="0"/>
          <w:szCs w:val="20"/>
          <w:lang w:val="en-GB" w:eastAsia="zh-CN"/>
        </w:rPr>
        <w:t>RAN1</w:t>
      </w:r>
      <w:proofErr w:type="spellEnd"/>
      <w:r w:rsidRPr="00031144">
        <w:rPr>
          <w:rFonts w:ascii="Times New Roman" w:eastAsia="바탕" w:hAnsi="Times New Roman" w:cs="Times New Roman"/>
          <w:b/>
          <w:bCs/>
          <w:i/>
          <w:iCs/>
          <w:kern w:val="0"/>
          <w:szCs w:val="20"/>
          <w:lang w:val="en-GB" w:eastAsia="zh-CN"/>
        </w:rPr>
        <w:t xml:space="preserve"> to discuss the work scope for channel modelling framework, i.e., independent channel modelling or joint sensing and communication channel modelling</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Proposal 2: Channel model in </w:t>
      </w:r>
      <w:proofErr w:type="spellStart"/>
      <w:r w:rsidRPr="00031144">
        <w:rPr>
          <w:rFonts w:ascii="Times New Roman" w:eastAsia="바탕" w:hAnsi="Times New Roman" w:cs="Times New Roman"/>
          <w:b/>
          <w:bCs/>
          <w:i/>
          <w:iCs/>
          <w:kern w:val="0"/>
          <w:szCs w:val="20"/>
        </w:rPr>
        <w:t>TR</w:t>
      </w:r>
      <w:proofErr w:type="spellEnd"/>
      <w:r w:rsidRPr="00031144">
        <w:rPr>
          <w:rFonts w:ascii="Times New Roman" w:eastAsia="바탕" w:hAnsi="Times New Roman" w:cs="Times New Roman"/>
          <w:b/>
          <w:bCs/>
          <w:i/>
          <w:iCs/>
          <w:kern w:val="0"/>
          <w:szCs w:val="20"/>
        </w:rPr>
        <w:t xml:space="preserve"> 38.901 can be considered as starting point, but needs calibrations on sensing-related parameters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Observation 2: The statistical characteristics of the clusters defined in </w:t>
      </w:r>
      <w:proofErr w:type="spellStart"/>
      <w:r w:rsidRPr="00031144">
        <w:rPr>
          <w:rFonts w:ascii="Times New Roman" w:eastAsia="바탕" w:hAnsi="Times New Roman" w:cs="Times New Roman"/>
          <w:b/>
          <w:bCs/>
          <w:i/>
          <w:iCs/>
          <w:kern w:val="0"/>
          <w:szCs w:val="20"/>
        </w:rPr>
        <w:t>TR</w:t>
      </w:r>
      <w:proofErr w:type="spellEnd"/>
      <w:r w:rsidRPr="00031144">
        <w:rPr>
          <w:rFonts w:ascii="Times New Roman" w:eastAsia="바탕" w:hAnsi="Times New Roman" w:cs="Times New Roman"/>
          <w:b/>
          <w:bCs/>
          <w:i/>
          <w:iCs/>
          <w:kern w:val="0"/>
          <w:szCs w:val="20"/>
        </w:rPr>
        <w:t xml:space="preserve"> 38.901 channel model makes it unsuitable to be considered as target </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Proposal 3: </w:t>
      </w:r>
      <w:proofErr w:type="spellStart"/>
      <w:r w:rsidRPr="00031144">
        <w:rPr>
          <w:rFonts w:ascii="Times New Roman" w:eastAsia="바탕" w:hAnsi="Times New Roman" w:cs="Times New Roman"/>
          <w:b/>
          <w:bCs/>
          <w:i/>
          <w:iCs/>
          <w:kern w:val="0"/>
          <w:szCs w:val="20"/>
        </w:rPr>
        <w:t>RAN1</w:t>
      </w:r>
      <w:proofErr w:type="spellEnd"/>
      <w:r w:rsidRPr="00031144">
        <w:rPr>
          <w:rFonts w:ascii="Times New Roman" w:eastAsia="바탕" w:hAnsi="Times New Roman" w:cs="Times New Roman"/>
          <w:b/>
          <w:bCs/>
          <w:i/>
          <w:iCs/>
          <w:kern w:val="0"/>
          <w:szCs w:val="20"/>
        </w:rPr>
        <w:t xml:space="preserve"> to discuss whether the target modelling should be deterministic or stochastic</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Observation 3: For the use case of object detection and/or tracking, background environment is not the sensing object, and only its impact on the target sensing should be concerned</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Proposal 4: </w:t>
      </w:r>
      <w:proofErr w:type="spellStart"/>
      <w:r w:rsidRPr="00031144">
        <w:rPr>
          <w:rFonts w:ascii="Times New Roman" w:eastAsia="바탕" w:hAnsi="Times New Roman" w:cs="Times New Roman"/>
          <w:b/>
          <w:bCs/>
          <w:i/>
          <w:iCs/>
          <w:kern w:val="0"/>
          <w:szCs w:val="20"/>
        </w:rPr>
        <w:t>RAN1</w:t>
      </w:r>
      <w:proofErr w:type="spellEnd"/>
      <w:r w:rsidRPr="00031144">
        <w:rPr>
          <w:rFonts w:ascii="Times New Roman" w:eastAsia="바탕" w:hAnsi="Times New Roman" w:cs="Times New Roman"/>
          <w:b/>
          <w:bCs/>
          <w:i/>
          <w:iCs/>
          <w:kern w:val="0"/>
          <w:szCs w:val="20"/>
        </w:rPr>
        <w:t xml:space="preserve"> to clarity how to view the background environment, e.g., consider it as one type of sensing targets or non-sensing target</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Proposal 5: Consider the frequency-dependency of the RCS, large/small scale parameters etc. in the channel modelling</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Observation 4: For single scattering point model, </w:t>
      </w:r>
    </w:p>
    <w:tbl>
      <w:tblPr>
        <w:tblStyle w:val="af"/>
        <w:tblW w:w="0" w:type="auto"/>
        <w:tblLook w:val="04A0" w:firstRow="1" w:lastRow="0" w:firstColumn="1" w:lastColumn="0" w:noHBand="0" w:noVBand="1"/>
      </w:tblPr>
      <w:tblGrid>
        <w:gridCol w:w="2263"/>
        <w:gridCol w:w="3969"/>
        <w:gridCol w:w="3505"/>
      </w:tblGrid>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Type</w:t>
            </w:r>
          </w:p>
        </w:tc>
        <w:tc>
          <w:tcPr>
            <w:tcW w:w="3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P</w:t>
            </w:r>
            <w:r w:rsidRPr="00031144">
              <w:rPr>
                <w:rFonts w:ascii="Times New Roman" w:eastAsia="DengXian" w:hAnsi="Times New Roman"/>
                <w:b/>
                <w:bCs/>
                <w:i/>
                <w:iCs/>
                <w:lang w:eastAsia="zh-CN"/>
              </w:rPr>
              <w:t>ros</w:t>
            </w:r>
          </w:p>
        </w:tc>
        <w:tc>
          <w:tcPr>
            <w:tcW w:w="3505"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C</w:t>
            </w:r>
            <w:r w:rsidRPr="00031144">
              <w:rPr>
                <w:rFonts w:ascii="Times New Roman" w:eastAsia="DengXian" w:hAnsi="Times New Roman"/>
                <w:b/>
                <w:bCs/>
                <w:i/>
                <w:iCs/>
                <w:lang w:eastAsia="zh-CN"/>
              </w:rPr>
              <w:t>ons</w:t>
            </w:r>
          </w:p>
        </w:tc>
      </w:tr>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fixed RCS modelling</w:t>
            </w:r>
          </w:p>
        </w:tc>
        <w:tc>
          <w:tcPr>
            <w:tcW w:w="3969"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Low complexity</w:t>
            </w:r>
          </w:p>
        </w:tc>
        <w:tc>
          <w:tcPr>
            <w:tcW w:w="3505"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 xml:space="preserve">Inaccurate for the case when RCS changes drastically, e.g., due to relative position change between </w:t>
            </w:r>
            <w:proofErr w:type="spellStart"/>
            <w:r w:rsidRPr="00031144">
              <w:rPr>
                <w:rFonts w:ascii="Times New Roman" w:hAnsi="Times New Roman"/>
                <w:b/>
                <w:bCs/>
                <w:i/>
                <w:iCs/>
              </w:rPr>
              <w:t>Tx</w:t>
            </w:r>
            <w:proofErr w:type="spellEnd"/>
            <w:r w:rsidRPr="00031144">
              <w:rPr>
                <w:rFonts w:ascii="Times New Roman" w:hAnsi="Times New Roman"/>
                <w:b/>
                <w:bCs/>
                <w:i/>
                <w:iCs/>
              </w:rPr>
              <w:t>/Rx and sensing target</w:t>
            </w:r>
          </w:p>
        </w:tc>
      </w:tr>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feature-dependent RCS modelling</w:t>
            </w:r>
          </w:p>
        </w:tc>
        <w:tc>
          <w:tcPr>
            <w:tcW w:w="3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More accurate than fixed RCS modelling, e.g., the frequency-dependent RCS is suitable for describing the frequency-dependent scattering characteristics of sensing targets</w:t>
            </w:r>
          </w:p>
        </w:tc>
        <w:tc>
          <w:tcPr>
            <w:tcW w:w="3505"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RCS modelling may become more complex with more features being considered</w:t>
            </w:r>
          </w:p>
        </w:tc>
      </w:tr>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Statistical modeling</w:t>
            </w:r>
          </w:p>
        </w:tc>
        <w:tc>
          <w:tcPr>
            <w:tcW w:w="3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hAnsi="Times New Roman"/>
                <w:b/>
                <w:bCs/>
                <w:i/>
                <w:iCs/>
              </w:rPr>
              <w:t xml:space="preserve">Capture varying RCS of sensing target caused by relative position change between </w:t>
            </w:r>
            <w:proofErr w:type="spellStart"/>
            <w:r w:rsidRPr="00031144">
              <w:rPr>
                <w:rFonts w:ascii="Times New Roman" w:hAnsi="Times New Roman"/>
                <w:b/>
                <w:bCs/>
                <w:i/>
                <w:iCs/>
              </w:rPr>
              <w:t>Tx</w:t>
            </w:r>
            <w:proofErr w:type="spellEnd"/>
            <w:r w:rsidRPr="00031144">
              <w:rPr>
                <w:rFonts w:ascii="Times New Roman" w:hAnsi="Times New Roman"/>
                <w:b/>
                <w:bCs/>
                <w:i/>
                <w:iCs/>
              </w:rPr>
              <w:t xml:space="preserve">/Rx and sensing target with moderate complexity </w:t>
            </w:r>
          </w:p>
        </w:tc>
        <w:tc>
          <w:tcPr>
            <w:tcW w:w="3505"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Difficult to converge to a unified model covering all types of sensing targets</w:t>
            </w:r>
          </w:p>
        </w:tc>
      </w:tr>
      <w:tr w:rsidR="00031144" w:rsidRPr="00031144" w:rsidTr="009E303A">
        <w:tc>
          <w:tcPr>
            <w:tcW w:w="2263"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Deterministic modelling</w:t>
            </w:r>
          </w:p>
        </w:tc>
        <w:tc>
          <w:tcPr>
            <w:tcW w:w="3969"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 xml:space="preserve">Accurate RCS modelling through simulation or measurement </w:t>
            </w:r>
          </w:p>
        </w:tc>
        <w:tc>
          <w:tcPr>
            <w:tcW w:w="3505"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High complexity, e.g., electromagnetic computation and massive measurement</w:t>
            </w:r>
          </w:p>
        </w:tc>
      </w:tr>
    </w:tbl>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i/>
          <w:kern w:val="0"/>
          <w:szCs w:val="20"/>
          <w:lang w:eastAsia="zh-CN"/>
        </w:rPr>
      </w:pPr>
      <w:r w:rsidRPr="00031144">
        <w:rPr>
          <w:rFonts w:ascii="Times New Roman" w:eastAsia="바탕" w:hAnsi="Times New Roman" w:cs="Times New Roman"/>
          <w:b/>
          <w:i/>
          <w:kern w:val="0"/>
          <w:szCs w:val="20"/>
          <w:lang w:eastAsia="zh-CN"/>
        </w:rPr>
        <w:t>Proposal 6: Single scattering point model can be a starting point for its simple implementation, and further consideration on multiple scattering point model could be optional</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Observation 5: For determining the distribution of sensing targets in the environment,</w:t>
      </w:r>
    </w:p>
    <w:tbl>
      <w:tblPr>
        <w:tblStyle w:val="af"/>
        <w:tblW w:w="9776" w:type="dxa"/>
        <w:tblLook w:val="04A0" w:firstRow="1" w:lastRow="0" w:firstColumn="1" w:lastColumn="0" w:noHBand="0" w:noVBand="1"/>
      </w:tblPr>
      <w:tblGrid>
        <w:gridCol w:w="969"/>
        <w:gridCol w:w="1153"/>
        <w:gridCol w:w="1099"/>
        <w:gridCol w:w="1452"/>
        <w:gridCol w:w="1559"/>
        <w:gridCol w:w="3544"/>
      </w:tblGrid>
      <w:tr w:rsidR="00031144" w:rsidRPr="00031144" w:rsidTr="009E303A">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Methods</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Specified target type</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F</w:t>
            </w:r>
            <w:r w:rsidRPr="00031144">
              <w:rPr>
                <w:rFonts w:ascii="Times New Roman" w:eastAsia="DengXian" w:hAnsi="Times New Roman"/>
                <w:b/>
                <w:bCs/>
                <w:i/>
                <w:iCs/>
                <w:lang w:eastAsia="zh-CN"/>
              </w:rPr>
              <w:t>ixed total number</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Fixed number for each type</w:t>
            </w:r>
          </w:p>
        </w:tc>
        <w:tc>
          <w:tcPr>
            <w:tcW w:w="155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Position and/or velocity</w:t>
            </w:r>
          </w:p>
        </w:tc>
        <w:tc>
          <w:tcPr>
            <w:tcW w:w="3544"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Note</w:t>
            </w:r>
          </w:p>
        </w:tc>
      </w:tr>
      <w:tr w:rsidR="00031144" w:rsidRPr="00031144" w:rsidTr="009E303A">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1</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Yes</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No</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w:t>
            </w:r>
          </w:p>
        </w:tc>
        <w:tc>
          <w:tcPr>
            <w:tcW w:w="155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 xml:space="preserve">Fixed </w:t>
            </w:r>
          </w:p>
        </w:tc>
        <w:tc>
          <w:tcPr>
            <w:tcW w:w="3544"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Low complexity;</w:t>
            </w:r>
            <w:r w:rsidRPr="00031144">
              <w:rPr>
                <w:rFonts w:ascii="Times New Roman" w:hAnsi="Times New Roman"/>
                <w:b/>
                <w:bCs/>
                <w:i/>
                <w:iCs/>
              </w:rPr>
              <w:t xml:space="preserve"> Lack of generalization to all the possible scenarios</w:t>
            </w:r>
          </w:p>
        </w:tc>
      </w:tr>
      <w:tr w:rsidR="00031144" w:rsidRPr="00031144" w:rsidTr="009E303A">
        <w:trPr>
          <w:trHeight w:val="1060"/>
        </w:trPr>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lastRenderedPageBreak/>
              <w:t>2</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No</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Yes</w:t>
            </w:r>
          </w:p>
        </w:tc>
        <w:tc>
          <w:tcPr>
            <w:tcW w:w="155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Certain distribution</w:t>
            </w:r>
          </w:p>
        </w:tc>
        <w:tc>
          <w:tcPr>
            <w:tcW w:w="3544"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 xml:space="preserve">Each target type follows a certain distribution; </w:t>
            </w:r>
            <w:r w:rsidRPr="00031144">
              <w:rPr>
                <w:rFonts w:ascii="Times New Roman" w:eastAsia="DengXian" w:hAnsi="Times New Roman" w:hint="eastAsia"/>
                <w:b/>
                <w:bCs/>
                <w:i/>
                <w:iCs/>
                <w:lang w:eastAsia="zh-CN"/>
              </w:rPr>
              <w:t>D</w:t>
            </w:r>
            <w:r w:rsidRPr="00031144">
              <w:rPr>
                <w:rFonts w:ascii="Times New Roman" w:eastAsia="DengXian" w:hAnsi="Times New Roman"/>
                <w:b/>
                <w:bCs/>
                <w:i/>
                <w:iCs/>
                <w:lang w:eastAsia="zh-CN"/>
              </w:rPr>
              <w:t>ifficult to decide the specific distributions for various targets types in various sensing environments</w:t>
            </w:r>
          </w:p>
        </w:tc>
      </w:tr>
      <w:tr w:rsidR="00031144" w:rsidRPr="00031144" w:rsidTr="009E303A">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3</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Yes</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N</w:t>
            </w:r>
            <w:r w:rsidRPr="00031144">
              <w:rPr>
                <w:rFonts w:ascii="Times New Roman" w:eastAsia="DengXian" w:hAnsi="Times New Roman"/>
                <w:b/>
                <w:bCs/>
                <w:i/>
                <w:iCs/>
                <w:lang w:eastAsia="zh-CN"/>
              </w:rPr>
              <w:t>o</w:t>
            </w:r>
          </w:p>
        </w:tc>
        <w:tc>
          <w:tcPr>
            <w:tcW w:w="1559"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eastAsia="DengXian" w:hAnsi="Times New Roman"/>
                <w:b/>
                <w:bCs/>
                <w:i/>
                <w:iCs/>
                <w:lang w:eastAsia="zh-CN"/>
              </w:rPr>
              <w:t>Fixed/ Certain distribution</w:t>
            </w:r>
          </w:p>
        </w:tc>
        <w:tc>
          <w:tcPr>
            <w:tcW w:w="3544"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eastAsia="DengXian" w:hAnsi="Times New Roman"/>
                <w:b/>
                <w:bCs/>
                <w:i/>
                <w:iCs/>
                <w:lang w:eastAsia="zh-CN"/>
              </w:rPr>
              <w:t>Drop and assign a certain number from the total number of sensing targets for each sensing target type; Difficult to decide an appropriate number of sensing targets for each target type</w:t>
            </w:r>
          </w:p>
        </w:tc>
      </w:tr>
      <w:tr w:rsidR="00031144" w:rsidRPr="00031144" w:rsidTr="009E303A">
        <w:trPr>
          <w:trHeight w:val="813"/>
        </w:trPr>
        <w:tc>
          <w:tcPr>
            <w:tcW w:w="96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4</w:t>
            </w:r>
          </w:p>
        </w:tc>
        <w:tc>
          <w:tcPr>
            <w:tcW w:w="1153"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b/>
                <w:bCs/>
                <w:i/>
                <w:iCs/>
                <w:lang w:eastAsia="zh-CN"/>
              </w:rPr>
              <w:t>No</w:t>
            </w:r>
          </w:p>
        </w:tc>
        <w:tc>
          <w:tcPr>
            <w:tcW w:w="1099"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es/No</w:t>
            </w:r>
          </w:p>
        </w:tc>
        <w:tc>
          <w:tcPr>
            <w:tcW w:w="1452" w:type="dxa"/>
          </w:tcPr>
          <w:p w:rsidR="00031144" w:rsidRPr="00031144" w:rsidRDefault="00031144" w:rsidP="00031144">
            <w:pPr>
              <w:widowControl/>
              <w:wordWrap/>
              <w:autoSpaceDE/>
              <w:autoSpaceDN/>
              <w:spacing w:before="60" w:after="60" w:line="288" w:lineRule="auto"/>
              <w:rPr>
                <w:rFonts w:ascii="Times New Roman" w:eastAsia="DengXian" w:hAnsi="Times New Roman"/>
                <w:b/>
                <w:bCs/>
                <w:i/>
                <w:iCs/>
                <w:lang w:eastAsia="zh-CN"/>
              </w:rPr>
            </w:pPr>
            <w:r w:rsidRPr="00031144">
              <w:rPr>
                <w:rFonts w:ascii="Times New Roman" w:eastAsia="DengXian" w:hAnsi="Times New Roman" w:hint="eastAsia"/>
                <w:b/>
                <w:bCs/>
                <w:i/>
                <w:iCs/>
                <w:lang w:eastAsia="zh-CN"/>
              </w:rPr>
              <w:t>Y</w:t>
            </w:r>
            <w:r w:rsidRPr="00031144">
              <w:rPr>
                <w:rFonts w:ascii="Times New Roman" w:eastAsia="DengXian" w:hAnsi="Times New Roman"/>
                <w:b/>
                <w:bCs/>
                <w:i/>
                <w:iCs/>
                <w:lang w:eastAsia="zh-CN"/>
              </w:rPr>
              <w:t>es/No</w:t>
            </w:r>
          </w:p>
        </w:tc>
        <w:tc>
          <w:tcPr>
            <w:tcW w:w="1559"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eastAsia="DengXian" w:hAnsi="Times New Roman"/>
                <w:b/>
                <w:bCs/>
                <w:i/>
                <w:iCs/>
                <w:lang w:eastAsia="zh-CN"/>
              </w:rPr>
              <w:t>Fixed/ Certain distribution</w:t>
            </w:r>
          </w:p>
        </w:tc>
        <w:tc>
          <w:tcPr>
            <w:tcW w:w="3544" w:type="dxa"/>
          </w:tcPr>
          <w:p w:rsidR="00031144" w:rsidRPr="00031144" w:rsidRDefault="00031144" w:rsidP="00031144">
            <w:pPr>
              <w:widowControl/>
              <w:wordWrap/>
              <w:autoSpaceDE/>
              <w:autoSpaceDN/>
              <w:spacing w:before="60" w:after="60" w:line="288" w:lineRule="auto"/>
              <w:rPr>
                <w:rFonts w:ascii="Times New Roman" w:hAnsi="Times New Roman"/>
                <w:b/>
                <w:bCs/>
                <w:i/>
                <w:iCs/>
              </w:rPr>
            </w:pPr>
            <w:r w:rsidRPr="00031144">
              <w:rPr>
                <w:rFonts w:ascii="Times New Roman" w:hAnsi="Times New Roman"/>
                <w:b/>
                <w:bCs/>
                <w:i/>
                <w:iCs/>
              </w:rPr>
              <w:t>Use only RCS to characterize different sensing targets without specifying target types; less modeling effort</w:t>
            </w:r>
          </w:p>
        </w:tc>
      </w:tr>
    </w:tbl>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Observation 6: Different sensing target types may have different distribution depending on the environment, e.g., in the outdoor scenario, the vehicles may be mostly distributed on roads or parking lots</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Proposal 7: Specifying sensing target types or using RCS to characterize different sensing target can be used to determine target distribution</w:t>
      </w:r>
    </w:p>
    <w:p w:rsidR="00031144" w:rsidRPr="00031144" w:rsidRDefault="00031144" w:rsidP="00031144">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eastAsia="zh-CN"/>
        </w:rPr>
      </w:pPr>
      <w:r w:rsidRPr="00031144">
        <w:rPr>
          <w:rFonts w:ascii="Times New Roman" w:eastAsia="바탕" w:hAnsi="Times New Roman" w:cs="Times New Roman"/>
          <w:b/>
          <w:bCs/>
          <w:i/>
          <w:iCs/>
          <w:kern w:val="0"/>
          <w:szCs w:val="20"/>
          <w:lang w:val="en-GB" w:eastAsia="zh-CN"/>
        </w:rPr>
        <w:t>Proposal 8: The background environment can be considered as clutters determined in the radar field or unwanted objects with RCS</w:t>
      </w:r>
    </w:p>
    <w:p w:rsidR="00031144" w:rsidRPr="00031144" w:rsidRDefault="00031144" w:rsidP="00031144">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031144">
        <w:rPr>
          <w:rFonts w:ascii="Times New Roman" w:eastAsia="바탕" w:hAnsi="Times New Roman" w:cs="Times New Roman"/>
          <w:b/>
          <w:bCs/>
          <w:i/>
          <w:iCs/>
          <w:kern w:val="0"/>
          <w:szCs w:val="20"/>
          <w:lang w:val="en-GB" w:eastAsia="zh-CN"/>
        </w:rPr>
        <w:t xml:space="preserve">Observation 7: The identified clusters based on the channel model in </w:t>
      </w:r>
      <w:proofErr w:type="spellStart"/>
      <w:r w:rsidRPr="00031144">
        <w:rPr>
          <w:rFonts w:ascii="Times New Roman" w:eastAsia="바탕" w:hAnsi="Times New Roman" w:cs="Times New Roman"/>
          <w:b/>
          <w:bCs/>
          <w:i/>
          <w:iCs/>
          <w:kern w:val="0"/>
          <w:szCs w:val="20"/>
          <w:lang w:val="en-GB" w:eastAsia="zh-CN"/>
        </w:rPr>
        <w:t>TR</w:t>
      </w:r>
      <w:proofErr w:type="spellEnd"/>
      <w:r w:rsidRPr="00031144">
        <w:rPr>
          <w:rFonts w:ascii="Times New Roman" w:eastAsia="바탕" w:hAnsi="Times New Roman" w:cs="Times New Roman"/>
          <w:b/>
          <w:bCs/>
          <w:i/>
          <w:iCs/>
          <w:kern w:val="0"/>
          <w:szCs w:val="20"/>
          <w:lang w:val="en-GB" w:eastAsia="zh-CN"/>
        </w:rPr>
        <w:t xml:space="preserve"> 38.901 is hard to be justified in terms of the positions and scattering characteristics</w:t>
      </w:r>
    </w:p>
    <w:p w:rsidR="00031144" w:rsidRPr="00031144" w:rsidRDefault="00031144" w:rsidP="00031144">
      <w:pPr>
        <w:widowControl/>
        <w:wordWrap/>
        <w:autoSpaceDE/>
        <w:autoSpaceDN/>
        <w:spacing w:before="60" w:after="60" w:line="288" w:lineRule="auto"/>
        <w:ind w:firstLineChars="100" w:firstLine="196"/>
        <w:rPr>
          <w:rFonts w:ascii="Times New Roman" w:eastAsia="DengXian" w:hAnsi="Times New Roman" w:cs="Times New Roman"/>
          <w:b/>
          <w:bCs/>
          <w:i/>
          <w:iCs/>
          <w:kern w:val="0"/>
          <w:szCs w:val="20"/>
          <w:lang w:val="en-GB" w:eastAsia="zh-CN"/>
        </w:rPr>
      </w:pPr>
      <w:r w:rsidRPr="00031144">
        <w:rPr>
          <w:rFonts w:ascii="Times New Roman" w:eastAsia="바탕" w:hAnsi="Times New Roman" w:cs="Times New Roman"/>
          <w:b/>
          <w:bCs/>
          <w:i/>
          <w:iCs/>
          <w:kern w:val="0"/>
          <w:szCs w:val="20"/>
          <w:lang w:val="en-GB" w:eastAsia="zh-CN"/>
        </w:rPr>
        <w:t>Observation 8: The deterministic model for background clusters may be hard to generalize all the scenarios and may suffer high implementation complexity</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031144">
        <w:rPr>
          <w:rFonts w:ascii="Times New Roman" w:eastAsia="바탕" w:hAnsi="Times New Roman" w:cs="Times New Roman"/>
          <w:b/>
          <w:bCs/>
          <w:i/>
          <w:iCs/>
          <w:kern w:val="0"/>
          <w:szCs w:val="20"/>
          <w:lang w:val="en-GB" w:eastAsia="zh-CN"/>
        </w:rPr>
        <w:t xml:space="preserve">Proposal 9: Three options for small scale modelling with different implementation complexity need to be studied considering the modelling complexity, accuracy, and sensing performance if </w:t>
      </w:r>
      <w:proofErr w:type="spellStart"/>
      <w:r w:rsidRPr="00031144">
        <w:rPr>
          <w:rFonts w:ascii="Times New Roman" w:eastAsia="바탕" w:hAnsi="Times New Roman" w:cs="Times New Roman"/>
          <w:b/>
          <w:bCs/>
          <w:i/>
          <w:iCs/>
          <w:kern w:val="0"/>
          <w:szCs w:val="20"/>
          <w:lang w:val="en-GB" w:eastAsia="zh-CN"/>
        </w:rPr>
        <w:t>Alt.2</w:t>
      </w:r>
      <w:proofErr w:type="spellEnd"/>
      <w:r w:rsidRPr="00031144">
        <w:rPr>
          <w:rFonts w:ascii="Times New Roman" w:eastAsia="바탕" w:hAnsi="Times New Roman" w:cs="Times New Roman"/>
          <w:b/>
          <w:bCs/>
          <w:i/>
          <w:iCs/>
          <w:kern w:val="0"/>
          <w:szCs w:val="20"/>
          <w:lang w:val="en-GB" w:eastAsia="zh-CN"/>
        </w:rPr>
        <w:t xml:space="preserve">. </w:t>
      </w:r>
      <w:proofErr w:type="gramStart"/>
      <w:r w:rsidRPr="00031144">
        <w:rPr>
          <w:rFonts w:ascii="Times New Roman" w:eastAsia="바탕" w:hAnsi="Times New Roman" w:cs="Times New Roman"/>
          <w:b/>
          <w:bCs/>
          <w:i/>
          <w:iCs/>
          <w:kern w:val="0"/>
          <w:szCs w:val="20"/>
          <w:lang w:val="en-GB" w:eastAsia="zh-CN"/>
        </w:rPr>
        <w:t>with</w:t>
      </w:r>
      <w:proofErr w:type="gramEnd"/>
      <w:r w:rsidRPr="00031144">
        <w:rPr>
          <w:rFonts w:ascii="Times New Roman" w:eastAsia="바탕" w:hAnsi="Times New Roman" w:cs="Times New Roman"/>
          <w:b/>
          <w:bCs/>
          <w:i/>
          <w:iCs/>
          <w:kern w:val="0"/>
          <w:szCs w:val="20"/>
          <w:lang w:val="en-GB" w:eastAsia="zh-CN"/>
        </w:rPr>
        <w:t xml:space="preserve"> </w:t>
      </w:r>
      <w:proofErr w:type="spellStart"/>
      <w:r w:rsidRPr="00031144">
        <w:rPr>
          <w:rFonts w:ascii="Times New Roman" w:eastAsia="바탕" w:hAnsi="Times New Roman" w:cs="Times New Roman"/>
          <w:b/>
          <w:bCs/>
          <w:i/>
          <w:iCs/>
          <w:kern w:val="0"/>
          <w:szCs w:val="20"/>
          <w:lang w:val="en-GB" w:eastAsia="zh-CN"/>
        </w:rPr>
        <w:t>preseting</w:t>
      </w:r>
      <w:proofErr w:type="spellEnd"/>
      <w:r w:rsidRPr="00031144">
        <w:rPr>
          <w:rFonts w:ascii="Times New Roman" w:eastAsia="바탕" w:hAnsi="Times New Roman" w:cs="Times New Roman"/>
          <w:b/>
          <w:bCs/>
          <w:i/>
          <w:iCs/>
          <w:kern w:val="0"/>
          <w:szCs w:val="20"/>
          <w:lang w:val="en-GB" w:eastAsia="zh-CN"/>
        </w:rPr>
        <w:t xml:space="preserve"> positions/number/RCS/mobility of environment clusters is selected</w:t>
      </w:r>
    </w:p>
    <w:p w:rsidR="00031144" w:rsidRP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Observation 9: Clutters from different sensing environment have different amplitude and power spectrum density distribution </w:t>
      </w:r>
    </w:p>
    <w:p w:rsidR="00031144" w:rsidRDefault="00031144" w:rsidP="00031144">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031144">
        <w:rPr>
          <w:rFonts w:ascii="Times New Roman" w:eastAsia="바탕" w:hAnsi="Times New Roman" w:cs="Times New Roman"/>
          <w:b/>
          <w:bCs/>
          <w:i/>
          <w:iCs/>
          <w:kern w:val="0"/>
          <w:szCs w:val="20"/>
          <w:lang w:val="en-GB" w:eastAsia="zh-CN"/>
        </w:rPr>
        <w:t xml:space="preserve">Proposal 10: Consider the clutter models from radar fields and study the necessary adaptive modifications for </w:t>
      </w:r>
      <w:proofErr w:type="spellStart"/>
      <w:r w:rsidRPr="00031144">
        <w:rPr>
          <w:rFonts w:ascii="Times New Roman" w:eastAsia="바탕" w:hAnsi="Times New Roman" w:cs="Times New Roman"/>
          <w:b/>
          <w:bCs/>
          <w:i/>
          <w:iCs/>
          <w:kern w:val="0"/>
          <w:szCs w:val="20"/>
          <w:lang w:val="en-GB" w:eastAsia="zh-CN"/>
        </w:rPr>
        <w:t>ISAC</w:t>
      </w:r>
      <w:proofErr w:type="spellEnd"/>
      <w:r w:rsidRPr="00031144">
        <w:rPr>
          <w:rFonts w:ascii="Times New Roman" w:eastAsia="바탕" w:hAnsi="Times New Roman" w:cs="Times New Roman"/>
          <w:b/>
          <w:bCs/>
          <w:i/>
          <w:iCs/>
          <w:kern w:val="0"/>
          <w:szCs w:val="20"/>
          <w:lang w:val="en-GB" w:eastAsia="zh-CN"/>
        </w:rPr>
        <w:t xml:space="preserve"> channel modelling</w:t>
      </w:r>
    </w:p>
    <w:p w:rsidR="00483DF7" w:rsidRPr="00031144" w:rsidRDefault="00483DF7" w:rsidP="00483DF7">
      <w:pPr>
        <w:widowControl/>
        <w:wordWrap/>
        <w:autoSpaceDE/>
        <w:autoSpaceDN/>
        <w:spacing w:before="60" w:after="60" w:line="288" w:lineRule="auto"/>
        <w:ind w:firstLineChars="100" w:firstLine="196"/>
        <w:rPr>
          <w:rFonts w:ascii="Times New Roman" w:eastAsia="바탕" w:hAnsi="Times New Roman" w:cs="Times New Roman"/>
          <w:b/>
          <w:bCs/>
          <w:i/>
          <w:iCs/>
          <w:kern w:val="0"/>
          <w:szCs w:val="20"/>
          <w:lang w:val="en-GB" w:eastAsia="zh-CN"/>
        </w:rPr>
      </w:pPr>
      <w:r w:rsidRPr="00031144">
        <w:rPr>
          <w:rFonts w:ascii="Times New Roman" w:eastAsia="바탕" w:hAnsi="Times New Roman" w:cs="Times New Roman"/>
          <w:b/>
          <w:bCs/>
          <w:i/>
          <w:iCs/>
          <w:kern w:val="0"/>
          <w:szCs w:val="20"/>
          <w:lang w:val="en-GB" w:eastAsia="zh-CN"/>
        </w:rPr>
        <w:t xml:space="preserve">Observation 10: the movement of the sensing target and </w:t>
      </w:r>
      <w:proofErr w:type="spellStart"/>
      <w:r w:rsidRPr="00031144">
        <w:rPr>
          <w:rFonts w:ascii="Times New Roman" w:eastAsia="바탕" w:hAnsi="Times New Roman" w:cs="Times New Roman"/>
          <w:b/>
          <w:bCs/>
          <w:i/>
          <w:iCs/>
          <w:kern w:val="0"/>
          <w:szCs w:val="20"/>
          <w:lang w:val="en-GB" w:eastAsia="zh-CN"/>
        </w:rPr>
        <w:t>Tx</w:t>
      </w:r>
      <w:proofErr w:type="spellEnd"/>
      <w:r w:rsidRPr="00031144">
        <w:rPr>
          <w:rFonts w:ascii="Times New Roman" w:eastAsia="바탕" w:hAnsi="Times New Roman" w:cs="Times New Roman"/>
          <w:b/>
          <w:bCs/>
          <w:i/>
          <w:iCs/>
          <w:kern w:val="0"/>
          <w:szCs w:val="20"/>
          <w:lang w:val="en-GB" w:eastAsia="zh-CN"/>
        </w:rPr>
        <w:t>/Rx can cause drastic changes in the sensing parameters, which may have serious impact on sensing performance</w:t>
      </w:r>
    </w:p>
    <w:p w:rsidR="00483DF7" w:rsidRPr="00031144" w:rsidRDefault="00483DF7" w:rsidP="00483DF7">
      <w:pPr>
        <w:widowControl/>
        <w:wordWrap/>
        <w:autoSpaceDE/>
        <w:autoSpaceDN/>
        <w:spacing w:before="60" w:after="60" w:line="288" w:lineRule="auto"/>
        <w:ind w:firstLineChars="100" w:firstLine="196"/>
        <w:rPr>
          <w:rFonts w:ascii="Times New Roman" w:eastAsia="바탕" w:hAnsi="Times New Roman" w:cs="Times New Roman"/>
          <w:b/>
          <w:bCs/>
          <w:i/>
          <w:iCs/>
          <w:kern w:val="0"/>
          <w:szCs w:val="20"/>
        </w:rPr>
      </w:pPr>
      <w:r w:rsidRPr="00031144">
        <w:rPr>
          <w:rFonts w:ascii="Times New Roman" w:eastAsia="바탕" w:hAnsi="Times New Roman" w:cs="Times New Roman"/>
          <w:b/>
          <w:bCs/>
          <w:i/>
          <w:iCs/>
          <w:kern w:val="0"/>
          <w:szCs w:val="20"/>
        </w:rPr>
        <w:t xml:space="preserve">Proposal 11: Consider the spatial consistency modelling for the stationary </w:t>
      </w:r>
      <w:proofErr w:type="spellStart"/>
      <w:r w:rsidRPr="00031144">
        <w:rPr>
          <w:rFonts w:ascii="Times New Roman" w:eastAsia="바탕" w:hAnsi="Times New Roman" w:cs="Times New Roman"/>
          <w:b/>
          <w:bCs/>
          <w:i/>
          <w:iCs/>
          <w:kern w:val="0"/>
          <w:szCs w:val="20"/>
        </w:rPr>
        <w:t>Tx</w:t>
      </w:r>
      <w:proofErr w:type="spellEnd"/>
      <w:r w:rsidRPr="00031144">
        <w:rPr>
          <w:rFonts w:ascii="Times New Roman" w:eastAsia="바탕" w:hAnsi="Times New Roman" w:cs="Times New Roman"/>
          <w:b/>
          <w:bCs/>
          <w:i/>
          <w:iCs/>
          <w:kern w:val="0"/>
          <w:szCs w:val="20"/>
        </w:rPr>
        <w:t xml:space="preserve">/Rx and moving sensing target first, then optionally for some cases, e.g., mobile </w:t>
      </w:r>
      <w:proofErr w:type="spellStart"/>
      <w:r w:rsidRPr="00031144">
        <w:rPr>
          <w:rFonts w:ascii="Times New Roman" w:eastAsia="바탕" w:hAnsi="Times New Roman" w:cs="Times New Roman"/>
          <w:b/>
          <w:bCs/>
          <w:i/>
          <w:iCs/>
          <w:kern w:val="0"/>
          <w:szCs w:val="20"/>
        </w:rPr>
        <w:t>Tx</w:t>
      </w:r>
      <w:proofErr w:type="spellEnd"/>
      <w:r w:rsidRPr="00031144">
        <w:rPr>
          <w:rFonts w:ascii="Times New Roman" w:eastAsia="바탕" w:hAnsi="Times New Roman" w:cs="Times New Roman"/>
          <w:b/>
          <w:bCs/>
          <w:i/>
          <w:iCs/>
          <w:kern w:val="0"/>
          <w:szCs w:val="20"/>
        </w:rPr>
        <w:t>/Rx and moving target</w:t>
      </w:r>
    </w:p>
    <w:p w:rsidR="00483DF7" w:rsidRPr="00031144" w:rsidRDefault="00483DF7" w:rsidP="00483DF7">
      <w:pPr>
        <w:widowControl/>
        <w:wordWrap/>
        <w:autoSpaceDE/>
        <w:autoSpaceDN/>
        <w:spacing w:before="60" w:after="60" w:line="288" w:lineRule="auto"/>
        <w:ind w:firstLineChars="100" w:firstLine="196"/>
        <w:rPr>
          <w:rFonts w:ascii="Times New Roman" w:eastAsia="바탕" w:hAnsi="Times New Roman" w:cs="Times New Roman"/>
          <w:kern w:val="0"/>
          <w:szCs w:val="20"/>
          <w:lang w:val="en-GB"/>
        </w:rPr>
      </w:pPr>
      <w:r w:rsidRPr="00031144">
        <w:rPr>
          <w:rFonts w:ascii="Times New Roman" w:eastAsia="바탕" w:hAnsi="Times New Roman" w:cs="Times New Roman"/>
          <w:b/>
          <w:bCs/>
          <w:i/>
          <w:iCs/>
          <w:kern w:val="0"/>
          <w:szCs w:val="20"/>
          <w:lang w:val="en-GB" w:eastAsia="zh-CN"/>
        </w:rPr>
        <w:t xml:space="preserve">Observation </w:t>
      </w:r>
      <w:r w:rsidRPr="00031144">
        <w:rPr>
          <w:rFonts w:ascii="Times New Roman" w:eastAsia="바탕" w:hAnsi="Times New Roman" w:cs="Times New Roman"/>
          <w:b/>
          <w:bCs/>
          <w:i/>
          <w:iCs/>
          <w:kern w:val="0"/>
          <w:szCs w:val="20"/>
        </w:rPr>
        <w:t>11: Considering the various sensing modes and deployment scenarios, the validation of all the possible combinations may require a heavy workload</w:t>
      </w:r>
    </w:p>
    <w:p w:rsidR="00483DF7" w:rsidRPr="00031144" w:rsidRDefault="00483DF7" w:rsidP="00483DF7">
      <w:pPr>
        <w:widowControl/>
        <w:wordWrap/>
        <w:autoSpaceDE/>
        <w:autoSpaceDN/>
        <w:spacing w:before="60" w:after="60" w:line="288" w:lineRule="auto"/>
        <w:ind w:firstLineChars="100" w:firstLine="196"/>
        <w:rPr>
          <w:rFonts w:ascii="Times New Roman" w:eastAsia="바탕" w:hAnsi="Times New Roman" w:cs="Times New Roman"/>
          <w:kern w:val="0"/>
          <w:szCs w:val="20"/>
        </w:rPr>
      </w:pPr>
      <w:r w:rsidRPr="00031144">
        <w:rPr>
          <w:rFonts w:ascii="Times New Roman" w:eastAsia="바탕" w:hAnsi="Times New Roman" w:cs="Times New Roman"/>
          <w:b/>
          <w:bCs/>
          <w:i/>
          <w:iCs/>
          <w:kern w:val="0"/>
          <w:szCs w:val="20"/>
        </w:rPr>
        <w:t xml:space="preserve">Proposal 12: </w:t>
      </w:r>
      <w:proofErr w:type="spellStart"/>
      <w:r w:rsidRPr="00031144">
        <w:rPr>
          <w:rFonts w:ascii="Times New Roman" w:eastAsia="바탕" w:hAnsi="Times New Roman" w:cs="Times New Roman"/>
          <w:b/>
          <w:bCs/>
          <w:i/>
          <w:iCs/>
          <w:kern w:val="0"/>
          <w:szCs w:val="20"/>
        </w:rPr>
        <w:t>RAN1</w:t>
      </w:r>
      <w:proofErr w:type="spellEnd"/>
      <w:r w:rsidRPr="00031144">
        <w:rPr>
          <w:rFonts w:ascii="Times New Roman" w:eastAsia="바탕" w:hAnsi="Times New Roman" w:cs="Times New Roman"/>
          <w:b/>
          <w:bCs/>
          <w:i/>
          <w:iCs/>
          <w:kern w:val="0"/>
          <w:szCs w:val="20"/>
        </w:rPr>
        <w:t xml:space="preserve"> to study how to validate </w:t>
      </w:r>
      <w:proofErr w:type="spellStart"/>
      <w:r w:rsidRPr="00031144">
        <w:rPr>
          <w:rFonts w:ascii="Times New Roman" w:eastAsia="바탕" w:hAnsi="Times New Roman" w:cs="Times New Roman"/>
          <w:b/>
          <w:bCs/>
          <w:i/>
          <w:iCs/>
          <w:kern w:val="0"/>
          <w:szCs w:val="20"/>
        </w:rPr>
        <w:t>ISAC</w:t>
      </w:r>
      <w:proofErr w:type="spellEnd"/>
      <w:r w:rsidRPr="00031144">
        <w:rPr>
          <w:rFonts w:ascii="Times New Roman" w:eastAsia="바탕" w:hAnsi="Times New Roman" w:cs="Times New Roman"/>
          <w:b/>
          <w:bCs/>
          <w:i/>
          <w:iCs/>
          <w:kern w:val="0"/>
          <w:szCs w:val="20"/>
        </w:rPr>
        <w:t xml:space="preserve"> channel, e.g., real-world measurement, ray tracing, hybrid method</w:t>
      </w:r>
    </w:p>
    <w:p w:rsidR="00483DF7" w:rsidRPr="00483DF7" w:rsidRDefault="00483DF7" w:rsidP="00031144">
      <w:pPr>
        <w:widowControl/>
        <w:wordWrap/>
        <w:autoSpaceDE/>
        <w:autoSpaceDN/>
        <w:spacing w:before="60" w:after="60" w:line="288" w:lineRule="auto"/>
        <w:ind w:firstLineChars="100" w:firstLine="201"/>
        <w:rPr>
          <w:rFonts w:ascii="Times New Roman" w:eastAsia="DengXian" w:hAnsi="Times New Roman" w:cs="Times New Roman"/>
          <w:b/>
          <w:bCs/>
          <w:i/>
          <w:iCs/>
          <w:kern w:val="0"/>
          <w:szCs w:val="20"/>
          <w:lang w:eastAsia="zh-CN"/>
        </w:rPr>
      </w:pPr>
      <w:bookmarkStart w:id="0" w:name="_GoBack"/>
      <w:bookmarkEnd w:id="0"/>
    </w:p>
    <w:p w:rsidR="00031144" w:rsidRPr="00031144" w:rsidRDefault="00031144" w:rsidP="003378A0">
      <w:pPr>
        <w:pStyle w:val="1"/>
        <w:tabs>
          <w:tab w:val="num" w:pos="432"/>
        </w:tabs>
        <w:ind w:left="431" w:hanging="431"/>
        <w:jc w:val="both"/>
        <w:rPr>
          <w:sz w:val="32"/>
          <w:lang w:val="en-US" w:eastAsia="ko-KR"/>
        </w:rPr>
      </w:pPr>
      <w:r w:rsidRPr="00031144">
        <w:rPr>
          <w:sz w:val="32"/>
          <w:lang w:val="en-US" w:eastAsia="ko-KR"/>
        </w:rPr>
        <w:t>References</w:t>
      </w:r>
    </w:p>
    <w:p w:rsidR="00031144" w:rsidRPr="00031144" w:rsidRDefault="00031144" w:rsidP="00031144">
      <w:pPr>
        <w:widowControl/>
        <w:wordWrap/>
        <w:autoSpaceDE/>
        <w:autoSpaceDN/>
        <w:spacing w:before="60" w:after="60" w:line="288" w:lineRule="auto"/>
        <w:ind w:firstLineChars="100" w:firstLine="200"/>
        <w:rPr>
          <w:rFonts w:ascii="Times New Roman" w:eastAsia="DengXian" w:hAnsi="Times New Roman" w:cs="Times New Roman"/>
          <w:kern w:val="0"/>
          <w:szCs w:val="20"/>
          <w:lang w:eastAsia="zh-CN"/>
        </w:rPr>
      </w:pPr>
      <w:r w:rsidRPr="00031144">
        <w:rPr>
          <w:rFonts w:ascii="Times New Roman" w:eastAsia="DengXian" w:hAnsi="Times New Roman" w:cs="Times New Roman"/>
          <w:kern w:val="0"/>
          <w:szCs w:val="20"/>
          <w:lang w:eastAsia="zh-CN"/>
        </w:rPr>
        <w:t>[1]</w:t>
      </w:r>
      <w:r w:rsidRPr="00031144">
        <w:rPr>
          <w:rFonts w:ascii="Times New Roman" w:eastAsia="DengXian" w:hAnsi="Times New Roman" w:cs="Times New Roman"/>
          <w:kern w:val="0"/>
          <w:szCs w:val="20"/>
          <w:lang w:eastAsia="zh-CN"/>
        </w:rPr>
        <w:tab/>
        <w:t xml:space="preserve">RP-234069 “New SID: Study on channel modelling for Integrated Sensing </w:t>
      </w:r>
      <w:proofErr w:type="gramStart"/>
      <w:r w:rsidRPr="00031144">
        <w:rPr>
          <w:rFonts w:ascii="Times New Roman" w:eastAsia="DengXian" w:hAnsi="Times New Roman" w:cs="Times New Roman"/>
          <w:kern w:val="0"/>
          <w:szCs w:val="20"/>
          <w:lang w:eastAsia="zh-CN"/>
        </w:rPr>
        <w:t>And</w:t>
      </w:r>
      <w:proofErr w:type="gramEnd"/>
      <w:r w:rsidRPr="00031144">
        <w:rPr>
          <w:rFonts w:ascii="Times New Roman" w:eastAsia="DengXian" w:hAnsi="Times New Roman" w:cs="Times New Roman"/>
          <w:kern w:val="0"/>
          <w:szCs w:val="20"/>
          <w:lang w:eastAsia="zh-CN"/>
        </w:rPr>
        <w:t xml:space="preserve"> Communication (</w:t>
      </w:r>
      <w:proofErr w:type="spellStart"/>
      <w:r w:rsidRPr="00031144">
        <w:rPr>
          <w:rFonts w:ascii="Times New Roman" w:eastAsia="DengXian" w:hAnsi="Times New Roman" w:cs="Times New Roman"/>
          <w:kern w:val="0"/>
          <w:szCs w:val="20"/>
          <w:lang w:eastAsia="zh-CN"/>
        </w:rPr>
        <w:t>ISAC</w:t>
      </w:r>
      <w:proofErr w:type="spellEnd"/>
      <w:r w:rsidRPr="00031144">
        <w:rPr>
          <w:rFonts w:ascii="Times New Roman" w:eastAsia="DengXian" w:hAnsi="Times New Roman" w:cs="Times New Roman"/>
          <w:kern w:val="0"/>
          <w:szCs w:val="20"/>
          <w:lang w:eastAsia="zh-CN"/>
        </w:rPr>
        <w:t xml:space="preserve">) for NR,” </w:t>
      </w:r>
      <w:proofErr w:type="spellStart"/>
      <w:r w:rsidRPr="00031144">
        <w:rPr>
          <w:rFonts w:ascii="Times New Roman" w:eastAsia="DengXian" w:hAnsi="Times New Roman" w:cs="Times New Roman"/>
          <w:kern w:val="0"/>
          <w:szCs w:val="20"/>
          <w:lang w:eastAsia="zh-CN"/>
        </w:rPr>
        <w:t>RAN#102</w:t>
      </w:r>
      <w:proofErr w:type="spellEnd"/>
    </w:p>
    <w:p w:rsidR="00031144" w:rsidRPr="00031144" w:rsidRDefault="00031144" w:rsidP="00031144">
      <w:pPr>
        <w:widowControl/>
        <w:wordWrap/>
        <w:autoSpaceDE/>
        <w:autoSpaceDN/>
        <w:spacing w:before="60" w:after="60" w:line="288" w:lineRule="auto"/>
        <w:ind w:firstLineChars="100" w:firstLine="200"/>
        <w:rPr>
          <w:rFonts w:ascii="Times New Roman" w:eastAsia="바탕" w:hAnsi="Times New Roman" w:cs="Times New Roman"/>
          <w:kern w:val="0"/>
          <w:szCs w:val="20"/>
          <w:lang w:val="en-GB"/>
        </w:rPr>
      </w:pPr>
    </w:p>
    <w:p w:rsidR="00031144" w:rsidRPr="00031144" w:rsidRDefault="00031144" w:rsidP="00031144">
      <w:pPr>
        <w:widowControl/>
        <w:wordWrap/>
        <w:autoSpaceDE/>
        <w:autoSpaceDN/>
        <w:spacing w:before="60" w:after="60" w:line="288" w:lineRule="auto"/>
        <w:ind w:firstLineChars="100" w:firstLine="201"/>
        <w:rPr>
          <w:rFonts w:ascii="Times New Roman" w:eastAsia="DengXian" w:hAnsi="Times New Roman" w:cs="Times New Roman"/>
          <w:b/>
          <w:bCs/>
          <w:i/>
          <w:iCs/>
          <w:kern w:val="0"/>
          <w:szCs w:val="20"/>
          <w:lang w:eastAsia="zh-CN"/>
        </w:rPr>
      </w:pPr>
    </w:p>
    <w:p w:rsidR="00DC05E2" w:rsidRPr="00031144" w:rsidRDefault="00DC05E2"/>
    <w:sectPr w:rsidR="00DC05E2" w:rsidRPr="00031144"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5C1" w:rsidRDefault="00E055C1" w:rsidP="003378A0">
      <w:pPr>
        <w:spacing w:after="0" w:line="240" w:lineRule="auto"/>
      </w:pPr>
      <w:r>
        <w:separator/>
      </w:r>
    </w:p>
  </w:endnote>
  <w:endnote w:type="continuationSeparator" w:id="0">
    <w:p w:rsidR="00E055C1" w:rsidRDefault="00E055C1" w:rsidP="00337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66C" w:rsidRPr="003378A0" w:rsidRDefault="0048442F">
    <w:pPr>
      <w:pStyle w:val="a4"/>
      <w:tabs>
        <w:tab w:val="right" w:pos="9639"/>
      </w:tabs>
      <w:jc w:val="center"/>
    </w:pPr>
    <w:r w:rsidRPr="003378A0">
      <w:t xml:space="preserve">Page </w:t>
    </w:r>
    <w:r w:rsidRPr="003378A0">
      <w:rPr>
        <w:rStyle w:val="af2"/>
        <w:i/>
        <w:color w:val="auto"/>
      </w:rPr>
      <w:fldChar w:fldCharType="begin"/>
    </w:r>
    <w:r w:rsidRPr="003378A0">
      <w:rPr>
        <w:rStyle w:val="af2"/>
        <w:i/>
        <w:color w:val="auto"/>
      </w:rPr>
      <w:instrText xml:space="preserve"> PAGE </w:instrText>
    </w:r>
    <w:r w:rsidRPr="003378A0">
      <w:rPr>
        <w:rStyle w:val="af2"/>
        <w:i/>
        <w:color w:val="auto"/>
      </w:rPr>
      <w:fldChar w:fldCharType="separate"/>
    </w:r>
    <w:r w:rsidR="00483DF7">
      <w:rPr>
        <w:rStyle w:val="af2"/>
        <w:i/>
        <w:color w:val="auto"/>
      </w:rPr>
      <w:t>9</w:t>
    </w:r>
    <w:r w:rsidRPr="003378A0">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5C1" w:rsidRDefault="00E055C1" w:rsidP="003378A0">
      <w:pPr>
        <w:spacing w:after="0" w:line="240" w:lineRule="auto"/>
      </w:pPr>
      <w:r>
        <w:separator/>
      </w:r>
    </w:p>
  </w:footnote>
  <w:footnote w:type="continuationSeparator" w:id="0">
    <w:p w:rsidR="00E055C1" w:rsidRDefault="00E055C1" w:rsidP="00337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66C" w:rsidRDefault="0048442F"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AA46647"/>
    <w:multiLevelType w:val="hybridMultilevel"/>
    <w:tmpl w:val="AA88C1DA"/>
    <w:lvl w:ilvl="0" w:tplc="44A28830">
      <w:start w:val="1"/>
      <w:numFmt w:val="decimal"/>
      <w:pStyle w:val="Proposal"/>
      <w:lvlText w:val="Proposal %1"/>
      <w:lvlJc w:val="left"/>
      <w:pPr>
        <w:ind w:left="400" w:hanging="400"/>
      </w:pPr>
      <w:rPr>
        <w:rFonts w:hint="eastAsia"/>
        <w:b/>
        <w:bCs/>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E056FF"/>
    <w:multiLevelType w:val="hybridMultilevel"/>
    <w:tmpl w:val="8C284250"/>
    <w:lvl w:ilvl="0" w:tplc="84DA030C">
      <w:start w:val="18"/>
      <w:numFmt w:val="bullet"/>
      <w:lvlText w:val="-"/>
      <w:lvlJc w:val="left"/>
      <w:pPr>
        <w:ind w:left="-640" w:hanging="420"/>
      </w:pPr>
      <w:rPr>
        <w:rFonts w:ascii="Times New Roman" w:eastAsia="SimSun" w:hAnsi="Times New Roman" w:cs="Times New Roman" w:hint="default"/>
      </w:rPr>
    </w:lvl>
    <w:lvl w:ilvl="1" w:tplc="04090003" w:tentative="1">
      <w:start w:val="1"/>
      <w:numFmt w:val="bullet"/>
      <w:lvlText w:val=""/>
      <w:lvlJc w:val="left"/>
      <w:pPr>
        <w:ind w:left="-220" w:hanging="420"/>
      </w:pPr>
      <w:rPr>
        <w:rFonts w:ascii="Wingdings" w:hAnsi="Wingdings" w:hint="default"/>
      </w:rPr>
    </w:lvl>
    <w:lvl w:ilvl="2" w:tplc="04090005" w:tentative="1">
      <w:start w:val="1"/>
      <w:numFmt w:val="bullet"/>
      <w:lvlText w:val=""/>
      <w:lvlJc w:val="left"/>
      <w:pPr>
        <w:ind w:left="200" w:hanging="420"/>
      </w:pPr>
      <w:rPr>
        <w:rFonts w:ascii="Wingdings" w:hAnsi="Wingdings" w:hint="default"/>
      </w:rPr>
    </w:lvl>
    <w:lvl w:ilvl="3" w:tplc="04090001" w:tentative="1">
      <w:start w:val="1"/>
      <w:numFmt w:val="bullet"/>
      <w:lvlText w:val=""/>
      <w:lvlJc w:val="left"/>
      <w:pPr>
        <w:ind w:left="620" w:hanging="420"/>
      </w:pPr>
      <w:rPr>
        <w:rFonts w:ascii="Wingdings" w:hAnsi="Wingdings" w:hint="default"/>
      </w:rPr>
    </w:lvl>
    <w:lvl w:ilvl="4" w:tplc="04090003" w:tentative="1">
      <w:start w:val="1"/>
      <w:numFmt w:val="bullet"/>
      <w:lvlText w:val=""/>
      <w:lvlJc w:val="left"/>
      <w:pPr>
        <w:ind w:left="1040" w:hanging="420"/>
      </w:pPr>
      <w:rPr>
        <w:rFonts w:ascii="Wingdings" w:hAnsi="Wingdings" w:hint="default"/>
      </w:rPr>
    </w:lvl>
    <w:lvl w:ilvl="5" w:tplc="04090005" w:tentative="1">
      <w:start w:val="1"/>
      <w:numFmt w:val="bullet"/>
      <w:lvlText w:val=""/>
      <w:lvlJc w:val="left"/>
      <w:pPr>
        <w:ind w:left="1460" w:hanging="420"/>
      </w:pPr>
      <w:rPr>
        <w:rFonts w:ascii="Wingdings" w:hAnsi="Wingdings" w:hint="default"/>
      </w:rPr>
    </w:lvl>
    <w:lvl w:ilvl="6" w:tplc="04090001" w:tentative="1">
      <w:start w:val="1"/>
      <w:numFmt w:val="bullet"/>
      <w:lvlText w:val=""/>
      <w:lvlJc w:val="left"/>
      <w:pPr>
        <w:ind w:left="1880" w:hanging="420"/>
      </w:pPr>
      <w:rPr>
        <w:rFonts w:ascii="Wingdings" w:hAnsi="Wingdings" w:hint="default"/>
      </w:rPr>
    </w:lvl>
    <w:lvl w:ilvl="7" w:tplc="04090003" w:tentative="1">
      <w:start w:val="1"/>
      <w:numFmt w:val="bullet"/>
      <w:lvlText w:val=""/>
      <w:lvlJc w:val="left"/>
      <w:pPr>
        <w:ind w:left="2300" w:hanging="420"/>
      </w:pPr>
      <w:rPr>
        <w:rFonts w:ascii="Wingdings" w:hAnsi="Wingdings" w:hint="default"/>
      </w:rPr>
    </w:lvl>
    <w:lvl w:ilvl="8" w:tplc="04090005" w:tentative="1">
      <w:start w:val="1"/>
      <w:numFmt w:val="bullet"/>
      <w:lvlText w:val=""/>
      <w:lvlJc w:val="left"/>
      <w:pPr>
        <w:ind w:left="2720" w:hanging="420"/>
      </w:pPr>
      <w:rPr>
        <w:rFonts w:ascii="Wingdings" w:hAnsi="Wingdings" w:hint="default"/>
      </w:rPr>
    </w:lvl>
  </w:abstractNum>
  <w:abstractNum w:abstractNumId="5" w15:restartNumberingAfterBreak="0">
    <w:nsid w:val="45422AD7"/>
    <w:multiLevelType w:val="multilevel"/>
    <w:tmpl w:val="077C7C58"/>
    <w:lvl w:ilvl="0">
      <w:start w:val="1"/>
      <w:numFmt w:val="decimal"/>
      <w:pStyle w:val="1"/>
      <w:lvlText w:val="%1"/>
      <w:lvlJc w:val="left"/>
      <w:pPr>
        <w:ind w:left="800" w:hanging="400"/>
      </w:pPr>
      <w:rPr>
        <w:rFonts w:hint="eastAsia"/>
      </w:rPr>
    </w:lvl>
    <w:lvl w:ilvl="1">
      <w:start w:val="1"/>
      <w:numFmt w:val="decimal"/>
      <w:isLgl/>
      <w:lvlText w:val="%1.%2"/>
      <w:lvlJc w:val="left"/>
      <w:pPr>
        <w:ind w:left="940" w:hanging="540"/>
      </w:pPr>
      <w:rPr>
        <w:rFonts w:hint="eastAsia"/>
      </w:rPr>
    </w:lvl>
    <w:lvl w:ilvl="2">
      <w:start w:val="1"/>
      <w:numFmt w:val="decimal"/>
      <w:isLgl/>
      <w:lvlText w:val="%1.%2.%3"/>
      <w:lvlJc w:val="left"/>
      <w:pPr>
        <w:ind w:left="1120" w:hanging="720"/>
      </w:pPr>
      <w:rPr>
        <w:rFonts w:hint="eastAsia"/>
      </w:rPr>
    </w:lvl>
    <w:lvl w:ilvl="3">
      <w:start w:val="1"/>
      <w:numFmt w:val="decimal"/>
      <w:isLgl/>
      <w:lvlText w:val="%1.%2.%3.%4"/>
      <w:lvlJc w:val="left"/>
      <w:pPr>
        <w:ind w:left="1120" w:hanging="720"/>
      </w:pPr>
      <w:rPr>
        <w:rFonts w:hint="eastAsia"/>
      </w:rPr>
    </w:lvl>
    <w:lvl w:ilvl="4">
      <w:start w:val="1"/>
      <w:numFmt w:val="decimal"/>
      <w:isLgl/>
      <w:lvlText w:val="%1.%2.%3.%4.%5"/>
      <w:lvlJc w:val="left"/>
      <w:pPr>
        <w:ind w:left="1480" w:hanging="1080"/>
      </w:pPr>
      <w:rPr>
        <w:rFonts w:hint="eastAsia"/>
      </w:rPr>
    </w:lvl>
    <w:lvl w:ilvl="5">
      <w:start w:val="1"/>
      <w:numFmt w:val="decimal"/>
      <w:isLgl/>
      <w:lvlText w:val="%1.%2.%3.%4.%5.%6"/>
      <w:lvlJc w:val="left"/>
      <w:pPr>
        <w:ind w:left="1480" w:hanging="1080"/>
      </w:pPr>
      <w:rPr>
        <w:rFonts w:hint="eastAsia"/>
      </w:rPr>
    </w:lvl>
    <w:lvl w:ilvl="6">
      <w:start w:val="1"/>
      <w:numFmt w:val="decimal"/>
      <w:isLgl/>
      <w:lvlText w:val="%1.%2.%3.%4.%5.%6.%7"/>
      <w:lvlJc w:val="left"/>
      <w:pPr>
        <w:ind w:left="1840" w:hanging="1440"/>
      </w:pPr>
      <w:rPr>
        <w:rFonts w:hint="eastAsia"/>
      </w:rPr>
    </w:lvl>
    <w:lvl w:ilvl="7">
      <w:start w:val="1"/>
      <w:numFmt w:val="decimal"/>
      <w:isLgl/>
      <w:lvlText w:val="%1.%2.%3.%4.%5.%6.%7.%8"/>
      <w:lvlJc w:val="left"/>
      <w:pPr>
        <w:ind w:left="1840" w:hanging="1440"/>
      </w:pPr>
      <w:rPr>
        <w:rFonts w:hint="eastAsia"/>
      </w:rPr>
    </w:lvl>
    <w:lvl w:ilvl="8">
      <w:start w:val="1"/>
      <w:numFmt w:val="decimal"/>
      <w:isLgl/>
      <w:lvlText w:val="%1.%2.%3.%4.%5.%6.%7.%8.%9"/>
      <w:lvlJc w:val="left"/>
      <w:pPr>
        <w:ind w:left="2200" w:hanging="1800"/>
      </w:pPr>
      <w:rPr>
        <w:rFonts w:hint="eastAsia"/>
      </w:rPr>
    </w:lvl>
  </w:abstractNum>
  <w:abstractNum w:abstractNumId="6" w15:restartNumberingAfterBreak="0">
    <w:nsid w:val="493E20E0"/>
    <w:multiLevelType w:val="hybridMultilevel"/>
    <w:tmpl w:val="DB0C12F2"/>
    <w:lvl w:ilvl="0" w:tplc="5C6C2CFC">
      <w:numFmt w:val="bullet"/>
      <w:lvlText w:val="-"/>
      <w:lvlJc w:val="left"/>
      <w:pPr>
        <w:ind w:left="200" w:hanging="420"/>
      </w:pPr>
      <w:rPr>
        <w:rFonts w:ascii="Times New Roman" w:eastAsia="Times New Roman" w:hAnsi="Times New Roman" w:cs="Times New Roman" w:hint="default"/>
      </w:rPr>
    </w:lvl>
    <w:lvl w:ilvl="1" w:tplc="04090019" w:tentative="1">
      <w:start w:val="1"/>
      <w:numFmt w:val="lowerLetter"/>
      <w:lvlText w:val="%2)"/>
      <w:lvlJc w:val="left"/>
      <w:pPr>
        <w:ind w:left="620" w:hanging="420"/>
      </w:pPr>
    </w:lvl>
    <w:lvl w:ilvl="2" w:tplc="0409001B" w:tentative="1">
      <w:start w:val="1"/>
      <w:numFmt w:val="lowerRoman"/>
      <w:lvlText w:val="%3."/>
      <w:lvlJc w:val="right"/>
      <w:pPr>
        <w:ind w:left="1040" w:hanging="420"/>
      </w:pPr>
    </w:lvl>
    <w:lvl w:ilvl="3" w:tplc="0409000F" w:tentative="1">
      <w:start w:val="1"/>
      <w:numFmt w:val="decimal"/>
      <w:lvlText w:val="%4."/>
      <w:lvlJc w:val="left"/>
      <w:pPr>
        <w:ind w:left="1460" w:hanging="420"/>
      </w:pPr>
    </w:lvl>
    <w:lvl w:ilvl="4" w:tplc="04090019" w:tentative="1">
      <w:start w:val="1"/>
      <w:numFmt w:val="lowerLetter"/>
      <w:lvlText w:val="%5)"/>
      <w:lvlJc w:val="left"/>
      <w:pPr>
        <w:ind w:left="188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2720" w:hanging="420"/>
      </w:pPr>
    </w:lvl>
    <w:lvl w:ilvl="7" w:tplc="04090019" w:tentative="1">
      <w:start w:val="1"/>
      <w:numFmt w:val="lowerLetter"/>
      <w:lvlText w:val="%8)"/>
      <w:lvlJc w:val="left"/>
      <w:pPr>
        <w:ind w:left="3140" w:hanging="420"/>
      </w:pPr>
    </w:lvl>
    <w:lvl w:ilvl="8" w:tplc="0409001B" w:tentative="1">
      <w:start w:val="1"/>
      <w:numFmt w:val="lowerRoman"/>
      <w:lvlText w:val="%9."/>
      <w:lvlJc w:val="right"/>
      <w:pPr>
        <w:ind w:left="3560" w:hanging="420"/>
      </w:pPr>
    </w:lvl>
  </w:abstractNum>
  <w:abstractNum w:abstractNumId="7"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5081D7D"/>
    <w:multiLevelType w:val="hybridMultilevel"/>
    <w:tmpl w:val="C122D2DC"/>
    <w:lvl w:ilvl="0" w:tplc="5C6C2CFC">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7"/>
  </w:num>
  <w:num w:numId="4">
    <w:abstractNumId w:val="0"/>
  </w:num>
  <w:num w:numId="5">
    <w:abstractNumId w:val="9"/>
  </w:num>
  <w:num w:numId="6">
    <w:abstractNumId w:val="1"/>
  </w:num>
  <w:num w:numId="7">
    <w:abstractNumId w:val="6"/>
  </w:num>
  <w:num w:numId="8">
    <w:abstractNumId w:val="8"/>
  </w:num>
  <w:num w:numId="9">
    <w:abstractNumId w:val="4"/>
  </w:num>
  <w:num w:numId="10">
    <w:abstractNumId w:val="3"/>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144"/>
    <w:rsid w:val="00031144"/>
    <w:rsid w:val="001B5148"/>
    <w:rsid w:val="003378A0"/>
    <w:rsid w:val="00483DF7"/>
    <w:rsid w:val="0048442F"/>
    <w:rsid w:val="00863E1D"/>
    <w:rsid w:val="008B0070"/>
    <w:rsid w:val="00985497"/>
    <w:rsid w:val="00A25195"/>
    <w:rsid w:val="00A808D9"/>
    <w:rsid w:val="00D10FCA"/>
    <w:rsid w:val="00DC05E2"/>
    <w:rsid w:val="00E055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EBE5D"/>
  <w15:chartTrackingRefBased/>
  <w15:docId w15:val="{663D566E-465B-4653-8F91-B8AEF3A6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DF7"/>
    <w:pPr>
      <w:widowControl w:val="0"/>
      <w:wordWrap w:val="0"/>
      <w:autoSpaceDE w:val="0"/>
      <w:autoSpaceDN w:val="0"/>
    </w:pPr>
  </w:style>
  <w:style w:type="paragraph" w:styleId="1">
    <w:name w:val="heading 1"/>
    <w:next w:val="a"/>
    <w:link w:val="1Char"/>
    <w:qFormat/>
    <w:rsid w:val="00031144"/>
    <w:pPr>
      <w:keepNext/>
      <w:keepLines/>
      <w:numPr>
        <w:numId w:val="11"/>
      </w:numPr>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uiPriority w:val="9"/>
    <w:qFormat/>
    <w:rsid w:val="00985497"/>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03114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31144"/>
    <w:pPr>
      <w:outlineLvl w:val="3"/>
    </w:pPr>
    <w:rPr>
      <w:sz w:val="24"/>
    </w:rPr>
  </w:style>
  <w:style w:type="paragraph" w:styleId="5">
    <w:name w:val="heading 5"/>
    <w:basedOn w:val="4"/>
    <w:next w:val="a"/>
    <w:link w:val="5Char"/>
    <w:qFormat/>
    <w:rsid w:val="00031144"/>
    <w:pPr>
      <w:outlineLvl w:val="4"/>
    </w:pPr>
    <w:rPr>
      <w:sz w:val="22"/>
    </w:rPr>
  </w:style>
  <w:style w:type="paragraph" w:styleId="6">
    <w:name w:val="heading 6"/>
    <w:basedOn w:val="H6"/>
    <w:next w:val="a"/>
    <w:link w:val="6Char"/>
    <w:qFormat/>
    <w:rsid w:val="00031144"/>
    <w:pPr>
      <w:ind w:left="0" w:firstLine="0"/>
      <w:outlineLvl w:val="5"/>
    </w:pPr>
  </w:style>
  <w:style w:type="paragraph" w:styleId="7">
    <w:name w:val="heading 7"/>
    <w:basedOn w:val="H6"/>
    <w:next w:val="a"/>
    <w:link w:val="7Char"/>
    <w:qFormat/>
    <w:rsid w:val="00031144"/>
    <w:pPr>
      <w:ind w:left="0" w:firstLine="0"/>
      <w:outlineLvl w:val="6"/>
    </w:pPr>
  </w:style>
  <w:style w:type="paragraph" w:styleId="8">
    <w:name w:val="heading 8"/>
    <w:basedOn w:val="1"/>
    <w:next w:val="a"/>
    <w:link w:val="8Char"/>
    <w:qFormat/>
    <w:rsid w:val="00031144"/>
    <w:pPr>
      <w:outlineLvl w:val="7"/>
    </w:pPr>
  </w:style>
  <w:style w:type="paragraph" w:styleId="9">
    <w:name w:val="heading 9"/>
    <w:basedOn w:val="8"/>
    <w:next w:val="a"/>
    <w:link w:val="9Char"/>
    <w:qFormat/>
    <w:rsid w:val="0003114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31144"/>
    <w:rPr>
      <w:rFonts w:ascii="Arial" w:eastAsia="바탕" w:hAnsi="Arial" w:cs="Times New Roman"/>
      <w:kern w:val="0"/>
      <w:sz w:val="36"/>
      <w:szCs w:val="20"/>
      <w:lang w:val="en-GB" w:eastAsia="en-US"/>
    </w:rPr>
  </w:style>
  <w:style w:type="character" w:customStyle="1" w:styleId="2Char">
    <w:name w:val="제목 2 Char"/>
    <w:basedOn w:val="a0"/>
    <w:link w:val="2"/>
    <w:uiPriority w:val="9"/>
    <w:rsid w:val="00985497"/>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031144"/>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31144"/>
    <w:rPr>
      <w:rFonts w:ascii="Arial" w:eastAsia="바탕" w:hAnsi="Arial" w:cs="Times New Roman"/>
      <w:kern w:val="0"/>
      <w:sz w:val="24"/>
      <w:szCs w:val="20"/>
      <w:lang w:val="en-GB" w:eastAsia="en-US"/>
    </w:rPr>
  </w:style>
  <w:style w:type="character" w:customStyle="1" w:styleId="5Char">
    <w:name w:val="제목 5 Char"/>
    <w:basedOn w:val="a0"/>
    <w:link w:val="5"/>
    <w:rsid w:val="00031144"/>
    <w:rPr>
      <w:rFonts w:ascii="Arial" w:eastAsia="바탕" w:hAnsi="Arial" w:cs="Times New Roman"/>
      <w:kern w:val="0"/>
      <w:sz w:val="22"/>
      <w:szCs w:val="20"/>
      <w:lang w:val="en-GB" w:eastAsia="en-US"/>
    </w:rPr>
  </w:style>
  <w:style w:type="character" w:customStyle="1" w:styleId="6Char">
    <w:name w:val="제목 6 Char"/>
    <w:basedOn w:val="a0"/>
    <w:link w:val="6"/>
    <w:rsid w:val="00031144"/>
    <w:rPr>
      <w:rFonts w:ascii="Arial" w:eastAsia="바탕" w:hAnsi="Arial" w:cs="Times New Roman"/>
      <w:kern w:val="0"/>
      <w:szCs w:val="20"/>
      <w:lang w:val="en-GB" w:eastAsia="en-US"/>
    </w:rPr>
  </w:style>
  <w:style w:type="character" w:customStyle="1" w:styleId="7Char">
    <w:name w:val="제목 7 Char"/>
    <w:basedOn w:val="a0"/>
    <w:link w:val="7"/>
    <w:rsid w:val="00031144"/>
    <w:rPr>
      <w:rFonts w:ascii="Arial" w:eastAsia="바탕" w:hAnsi="Arial" w:cs="Times New Roman"/>
      <w:kern w:val="0"/>
      <w:szCs w:val="20"/>
      <w:lang w:val="en-GB" w:eastAsia="en-US"/>
    </w:rPr>
  </w:style>
  <w:style w:type="character" w:customStyle="1" w:styleId="8Char">
    <w:name w:val="제목 8 Char"/>
    <w:basedOn w:val="a0"/>
    <w:link w:val="8"/>
    <w:rsid w:val="00031144"/>
    <w:rPr>
      <w:rFonts w:ascii="Arial" w:eastAsia="바탕" w:hAnsi="Arial" w:cs="Times New Roman"/>
      <w:kern w:val="0"/>
      <w:sz w:val="36"/>
      <w:szCs w:val="20"/>
      <w:lang w:val="en-GB" w:eastAsia="en-US"/>
    </w:rPr>
  </w:style>
  <w:style w:type="character" w:customStyle="1" w:styleId="9Char">
    <w:name w:val="제목 9 Char"/>
    <w:basedOn w:val="a0"/>
    <w:link w:val="9"/>
    <w:rsid w:val="00031144"/>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31144"/>
  </w:style>
  <w:style w:type="paragraph" w:styleId="80">
    <w:name w:val="toc 8"/>
    <w:basedOn w:val="11"/>
    <w:semiHidden/>
    <w:rsid w:val="00031144"/>
    <w:pPr>
      <w:spacing w:before="180"/>
      <w:ind w:left="2693" w:hanging="2693"/>
    </w:pPr>
    <w:rPr>
      <w:b/>
    </w:rPr>
  </w:style>
  <w:style w:type="paragraph" w:styleId="11">
    <w:name w:val="toc 1"/>
    <w:semiHidden/>
    <w:rsid w:val="00031144"/>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31144"/>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31144"/>
    <w:pPr>
      <w:ind w:left="1701" w:hanging="1701"/>
    </w:pPr>
  </w:style>
  <w:style w:type="paragraph" w:styleId="40">
    <w:name w:val="toc 4"/>
    <w:basedOn w:val="30"/>
    <w:semiHidden/>
    <w:rsid w:val="00031144"/>
    <w:pPr>
      <w:ind w:left="1418" w:hanging="1418"/>
    </w:pPr>
  </w:style>
  <w:style w:type="paragraph" w:styleId="30">
    <w:name w:val="toc 3"/>
    <w:basedOn w:val="20"/>
    <w:semiHidden/>
    <w:rsid w:val="00031144"/>
    <w:pPr>
      <w:ind w:left="1134" w:hanging="1134"/>
    </w:pPr>
  </w:style>
  <w:style w:type="paragraph" w:styleId="20">
    <w:name w:val="toc 2"/>
    <w:basedOn w:val="11"/>
    <w:semiHidden/>
    <w:rsid w:val="00031144"/>
    <w:pPr>
      <w:keepNext w:val="0"/>
      <w:spacing w:before="0"/>
      <w:ind w:left="851" w:hanging="851"/>
    </w:pPr>
    <w:rPr>
      <w:sz w:val="20"/>
    </w:rPr>
  </w:style>
  <w:style w:type="paragraph" w:styleId="21">
    <w:name w:val="index 2"/>
    <w:basedOn w:val="12"/>
    <w:semiHidden/>
    <w:rsid w:val="00031144"/>
    <w:pPr>
      <w:ind w:left="284"/>
    </w:pPr>
  </w:style>
  <w:style w:type="paragraph" w:styleId="12">
    <w:name w:val="index 1"/>
    <w:basedOn w:val="a"/>
    <w:semiHidden/>
    <w:rsid w:val="00031144"/>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31144"/>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31144"/>
    <w:pPr>
      <w:outlineLvl w:val="9"/>
    </w:pPr>
  </w:style>
  <w:style w:type="paragraph" w:styleId="22">
    <w:name w:val="List Number 2"/>
    <w:basedOn w:val="a3"/>
    <w:rsid w:val="0003114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31144"/>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31144"/>
    <w:rPr>
      <w:rFonts w:ascii="Arial" w:eastAsia="바탕" w:hAnsi="Arial" w:cs="Times New Roman"/>
      <w:b/>
      <w:noProof/>
      <w:kern w:val="0"/>
      <w:sz w:val="18"/>
      <w:szCs w:val="20"/>
      <w:lang w:val="en-GB" w:eastAsia="en-US"/>
    </w:rPr>
  </w:style>
  <w:style w:type="character" w:styleId="a5">
    <w:name w:val="footnote reference"/>
    <w:semiHidden/>
    <w:rsid w:val="00031144"/>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31144"/>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31144"/>
    <w:rPr>
      <w:rFonts w:ascii="Times New Roman" w:eastAsia="바탕" w:hAnsi="Times New Roman" w:cs="Times New Roman"/>
      <w:kern w:val="0"/>
      <w:sz w:val="16"/>
      <w:szCs w:val="20"/>
    </w:rPr>
  </w:style>
  <w:style w:type="paragraph" w:customStyle="1" w:styleId="TAH">
    <w:name w:val="TAH"/>
    <w:basedOn w:val="TAC"/>
    <w:link w:val="TAHCar"/>
    <w:qFormat/>
    <w:rsid w:val="00031144"/>
    <w:rPr>
      <w:b/>
    </w:rPr>
  </w:style>
  <w:style w:type="paragraph" w:customStyle="1" w:styleId="TAC">
    <w:name w:val="TAC"/>
    <w:basedOn w:val="TAL"/>
    <w:link w:val="TACChar"/>
    <w:qFormat/>
    <w:rsid w:val="00031144"/>
    <w:pPr>
      <w:jc w:val="center"/>
    </w:pPr>
  </w:style>
  <w:style w:type="paragraph" w:customStyle="1" w:styleId="TF">
    <w:name w:val="TF"/>
    <w:basedOn w:val="TH"/>
    <w:link w:val="TFChar"/>
    <w:rsid w:val="00031144"/>
    <w:pPr>
      <w:keepNext w:val="0"/>
      <w:spacing w:before="0" w:after="240"/>
    </w:pPr>
  </w:style>
  <w:style w:type="paragraph" w:customStyle="1" w:styleId="NO">
    <w:name w:val="NO"/>
    <w:basedOn w:val="a"/>
    <w:link w:val="NOChar"/>
    <w:rsid w:val="00031144"/>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31144"/>
    <w:pPr>
      <w:ind w:left="1418" w:hanging="1418"/>
    </w:pPr>
  </w:style>
  <w:style w:type="paragraph" w:customStyle="1" w:styleId="EX">
    <w:name w:val="EX"/>
    <w:basedOn w:val="a"/>
    <w:rsid w:val="00031144"/>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31144"/>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31144"/>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31144"/>
    <w:pPr>
      <w:spacing w:after="0"/>
    </w:pPr>
  </w:style>
  <w:style w:type="paragraph" w:customStyle="1" w:styleId="EW">
    <w:name w:val="EW"/>
    <w:basedOn w:val="EX"/>
    <w:rsid w:val="00031144"/>
    <w:pPr>
      <w:spacing w:after="0"/>
    </w:pPr>
  </w:style>
  <w:style w:type="paragraph" w:styleId="60">
    <w:name w:val="toc 6"/>
    <w:basedOn w:val="50"/>
    <w:next w:val="a"/>
    <w:semiHidden/>
    <w:rsid w:val="00031144"/>
    <w:pPr>
      <w:ind w:left="1985" w:hanging="1985"/>
    </w:pPr>
  </w:style>
  <w:style w:type="paragraph" w:styleId="70">
    <w:name w:val="toc 7"/>
    <w:basedOn w:val="60"/>
    <w:next w:val="a"/>
    <w:semiHidden/>
    <w:rsid w:val="00031144"/>
    <w:pPr>
      <w:ind w:left="2268" w:hanging="2268"/>
    </w:pPr>
  </w:style>
  <w:style w:type="paragraph" w:styleId="23">
    <w:name w:val="List Bullet 2"/>
    <w:basedOn w:val="a7"/>
    <w:rsid w:val="00031144"/>
    <w:pPr>
      <w:ind w:left="851"/>
    </w:pPr>
  </w:style>
  <w:style w:type="paragraph" w:styleId="31">
    <w:name w:val="List Bullet 3"/>
    <w:basedOn w:val="23"/>
    <w:rsid w:val="00031144"/>
    <w:pPr>
      <w:ind w:left="1135"/>
    </w:pPr>
  </w:style>
  <w:style w:type="paragraph" w:styleId="a3">
    <w:name w:val="List Number"/>
    <w:basedOn w:val="a8"/>
    <w:rsid w:val="00031144"/>
  </w:style>
  <w:style w:type="paragraph" w:customStyle="1" w:styleId="EQ">
    <w:name w:val="EQ"/>
    <w:basedOn w:val="a"/>
    <w:next w:val="a"/>
    <w:rsid w:val="00031144"/>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31144"/>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31144"/>
    <w:pPr>
      <w:keepNext/>
      <w:spacing w:after="0"/>
    </w:pPr>
    <w:rPr>
      <w:sz w:val="18"/>
    </w:rPr>
  </w:style>
  <w:style w:type="paragraph" w:customStyle="1" w:styleId="PL">
    <w:name w:val="PL"/>
    <w:link w:val="PLChar"/>
    <w:rsid w:val="0003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31144"/>
    <w:pPr>
      <w:jc w:val="right"/>
    </w:pPr>
  </w:style>
  <w:style w:type="paragraph" w:customStyle="1" w:styleId="H6">
    <w:name w:val="H6"/>
    <w:basedOn w:val="5"/>
    <w:next w:val="a"/>
    <w:rsid w:val="00031144"/>
    <w:pPr>
      <w:ind w:left="1985" w:hanging="1985"/>
      <w:outlineLvl w:val="9"/>
    </w:pPr>
    <w:rPr>
      <w:sz w:val="20"/>
    </w:rPr>
  </w:style>
  <w:style w:type="paragraph" w:customStyle="1" w:styleId="TAN">
    <w:name w:val="TAN"/>
    <w:basedOn w:val="TAL"/>
    <w:rsid w:val="00031144"/>
    <w:pPr>
      <w:ind w:left="851" w:hanging="851"/>
    </w:pPr>
  </w:style>
  <w:style w:type="paragraph" w:customStyle="1" w:styleId="TAL">
    <w:name w:val="TAL"/>
    <w:basedOn w:val="a"/>
    <w:link w:val="TALCar"/>
    <w:qFormat/>
    <w:rsid w:val="00031144"/>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31144"/>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31144"/>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31144"/>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31144"/>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31144"/>
    <w:pPr>
      <w:framePr w:wrap="notBeside" w:y="16161"/>
    </w:pPr>
  </w:style>
  <w:style w:type="character" w:customStyle="1" w:styleId="ZGSM">
    <w:name w:val="ZGSM"/>
    <w:rsid w:val="00031144"/>
  </w:style>
  <w:style w:type="paragraph" w:styleId="24">
    <w:name w:val="List 2"/>
    <w:basedOn w:val="a8"/>
    <w:link w:val="2Char0"/>
    <w:rsid w:val="00031144"/>
    <w:pPr>
      <w:ind w:left="851"/>
    </w:pPr>
  </w:style>
  <w:style w:type="paragraph" w:customStyle="1" w:styleId="ZG">
    <w:name w:val="ZG"/>
    <w:rsid w:val="00031144"/>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31144"/>
    <w:pPr>
      <w:ind w:left="1135"/>
    </w:pPr>
  </w:style>
  <w:style w:type="paragraph" w:styleId="41">
    <w:name w:val="List 4"/>
    <w:basedOn w:val="32"/>
    <w:rsid w:val="00031144"/>
    <w:pPr>
      <w:ind w:left="1418"/>
    </w:pPr>
  </w:style>
  <w:style w:type="paragraph" w:styleId="51">
    <w:name w:val="List 5"/>
    <w:basedOn w:val="41"/>
    <w:rsid w:val="00031144"/>
    <w:pPr>
      <w:ind w:left="1702"/>
    </w:pPr>
  </w:style>
  <w:style w:type="paragraph" w:customStyle="1" w:styleId="EditorsNote">
    <w:name w:val="Editor's Note"/>
    <w:aliases w:val="EN"/>
    <w:basedOn w:val="NO"/>
    <w:link w:val="EditorsNoteChar"/>
    <w:rsid w:val="00031144"/>
    <w:rPr>
      <w:color w:val="FF0000"/>
    </w:rPr>
  </w:style>
  <w:style w:type="paragraph" w:styleId="a8">
    <w:name w:val="List"/>
    <w:basedOn w:val="a"/>
    <w:link w:val="Char1"/>
    <w:rsid w:val="00031144"/>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rsid w:val="00031144"/>
  </w:style>
  <w:style w:type="paragraph" w:styleId="42">
    <w:name w:val="List Bullet 4"/>
    <w:basedOn w:val="31"/>
    <w:rsid w:val="00031144"/>
    <w:pPr>
      <w:ind w:left="1418"/>
    </w:pPr>
  </w:style>
  <w:style w:type="paragraph" w:styleId="52">
    <w:name w:val="List Bullet 5"/>
    <w:basedOn w:val="42"/>
    <w:rsid w:val="00031144"/>
    <w:pPr>
      <w:ind w:left="1702"/>
    </w:pPr>
  </w:style>
  <w:style w:type="paragraph" w:customStyle="1" w:styleId="B1">
    <w:name w:val="B1"/>
    <w:basedOn w:val="a8"/>
    <w:link w:val="B1Char1"/>
    <w:qFormat/>
    <w:rsid w:val="00031144"/>
  </w:style>
  <w:style w:type="paragraph" w:customStyle="1" w:styleId="B2">
    <w:name w:val="B2"/>
    <w:basedOn w:val="24"/>
    <w:link w:val="B2Char"/>
    <w:uiPriority w:val="99"/>
    <w:qFormat/>
    <w:rsid w:val="00031144"/>
  </w:style>
  <w:style w:type="paragraph" w:customStyle="1" w:styleId="B3">
    <w:name w:val="B3"/>
    <w:basedOn w:val="32"/>
    <w:link w:val="B3Char2"/>
    <w:rsid w:val="00031144"/>
  </w:style>
  <w:style w:type="paragraph" w:customStyle="1" w:styleId="B4">
    <w:name w:val="B4"/>
    <w:basedOn w:val="41"/>
    <w:link w:val="B4Char"/>
    <w:rsid w:val="00031144"/>
  </w:style>
  <w:style w:type="paragraph" w:customStyle="1" w:styleId="B5">
    <w:name w:val="B5"/>
    <w:basedOn w:val="51"/>
    <w:rsid w:val="00031144"/>
  </w:style>
  <w:style w:type="paragraph" w:styleId="a9">
    <w:name w:val="footer"/>
    <w:basedOn w:val="a4"/>
    <w:link w:val="Char2"/>
    <w:rsid w:val="00031144"/>
    <w:pPr>
      <w:jc w:val="center"/>
    </w:pPr>
    <w:rPr>
      <w:i/>
    </w:rPr>
  </w:style>
  <w:style w:type="character" w:customStyle="1" w:styleId="Char2">
    <w:name w:val="바닥글 Char"/>
    <w:basedOn w:val="a0"/>
    <w:link w:val="a9"/>
    <w:rsid w:val="00031144"/>
    <w:rPr>
      <w:rFonts w:ascii="Arial" w:eastAsia="바탕" w:hAnsi="Arial" w:cs="Times New Roman"/>
      <w:b/>
      <w:i/>
      <w:noProof/>
      <w:kern w:val="0"/>
      <w:sz w:val="18"/>
      <w:szCs w:val="20"/>
      <w:lang w:val="en-GB" w:eastAsia="en-US"/>
    </w:rPr>
  </w:style>
  <w:style w:type="paragraph" w:customStyle="1" w:styleId="ZTD">
    <w:name w:val="ZTD"/>
    <w:basedOn w:val="ZB"/>
    <w:rsid w:val="00031144"/>
    <w:pPr>
      <w:framePr w:hRule="auto" w:wrap="notBeside" w:y="852"/>
    </w:pPr>
    <w:rPr>
      <w:i w:val="0"/>
      <w:sz w:val="40"/>
    </w:rPr>
  </w:style>
  <w:style w:type="paragraph" w:customStyle="1" w:styleId="CRCoverPage">
    <w:name w:val="CR Cover Page"/>
    <w:link w:val="CRCoverPageZchn"/>
    <w:rsid w:val="00031144"/>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31144"/>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31144"/>
    <w:rPr>
      <w:rFonts w:ascii="Arial" w:eastAsia="SimSun" w:hAnsi="Arial" w:cs="Arial"/>
      <w:color w:val="0000FF"/>
      <w:kern w:val="2"/>
      <w:u w:val="single"/>
      <w:lang w:val="en-US" w:eastAsia="zh-CN" w:bidi="ar-SA"/>
    </w:rPr>
  </w:style>
  <w:style w:type="character" w:styleId="ab">
    <w:name w:val="annotation reference"/>
    <w:qFormat/>
    <w:rsid w:val="00031144"/>
    <w:rPr>
      <w:rFonts w:ascii="Arial" w:eastAsia="SimSun" w:hAnsi="Arial" w:cs="Arial"/>
      <w:color w:val="0000FF"/>
      <w:kern w:val="2"/>
      <w:sz w:val="16"/>
      <w:lang w:val="en-US" w:eastAsia="zh-CN" w:bidi="ar-SA"/>
    </w:rPr>
  </w:style>
  <w:style w:type="paragraph" w:styleId="ac">
    <w:name w:val="annotation text"/>
    <w:basedOn w:val="a"/>
    <w:link w:val="Char3"/>
    <w:uiPriority w:val="99"/>
    <w:rsid w:val="00031144"/>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uiPriority w:val="99"/>
    <w:rsid w:val="00031144"/>
    <w:rPr>
      <w:rFonts w:ascii="Times New Roman" w:eastAsia="바탕" w:hAnsi="Times New Roman" w:cs="Times New Roman"/>
      <w:kern w:val="0"/>
      <w:szCs w:val="20"/>
      <w:lang w:val="en-GB" w:eastAsia="en-US"/>
    </w:rPr>
  </w:style>
  <w:style w:type="character" w:styleId="ad">
    <w:name w:val="FollowedHyperlink"/>
    <w:rsid w:val="00031144"/>
    <w:rPr>
      <w:rFonts w:ascii="Arial" w:eastAsia="SimSun" w:hAnsi="Arial" w:cs="Arial"/>
      <w:color w:val="0000FF"/>
      <w:kern w:val="2"/>
      <w:u w:val="single"/>
      <w:lang w:val="en-US" w:eastAsia="zh-CN" w:bidi="ar-SA"/>
    </w:rPr>
  </w:style>
  <w:style w:type="paragraph" w:styleId="ae">
    <w:name w:val="Balloon Text"/>
    <w:basedOn w:val="a"/>
    <w:link w:val="Char4"/>
    <w:semiHidden/>
    <w:rsid w:val="00031144"/>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31144"/>
    <w:rPr>
      <w:rFonts w:ascii="Tahoma" w:eastAsia="바탕" w:hAnsi="Tahoma" w:cs="Tahoma"/>
      <w:kern w:val="0"/>
      <w:sz w:val="16"/>
      <w:szCs w:val="16"/>
    </w:rPr>
  </w:style>
  <w:style w:type="table" w:styleId="af">
    <w:name w:val="Table Grid"/>
    <w:aliases w:val="TableGrid"/>
    <w:basedOn w:val="a1"/>
    <w:qFormat/>
    <w:rsid w:val="00031144"/>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31144"/>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31144"/>
    <w:rPr>
      <w:rFonts w:ascii="Arial" w:eastAsia="바탕" w:hAnsi="Arial" w:cs="Times New Roman"/>
      <w:color w:val="000000"/>
      <w:kern w:val="0"/>
      <w:szCs w:val="20"/>
    </w:rPr>
  </w:style>
  <w:style w:type="table" w:styleId="af0">
    <w:name w:val="Table Elegant"/>
    <w:basedOn w:val="a1"/>
    <w:rsid w:val="00031144"/>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31144"/>
    <w:rPr>
      <w:b/>
      <w:bCs/>
    </w:rPr>
  </w:style>
  <w:style w:type="character" w:customStyle="1" w:styleId="Char5">
    <w:name w:val="메모 주제 Char"/>
    <w:basedOn w:val="Char3"/>
    <w:link w:val="af1"/>
    <w:semiHidden/>
    <w:rsid w:val="00031144"/>
    <w:rPr>
      <w:rFonts w:ascii="Times New Roman" w:eastAsia="바탕" w:hAnsi="Times New Roman" w:cs="Times New Roman"/>
      <w:b/>
      <w:bCs/>
      <w:kern w:val="0"/>
      <w:szCs w:val="20"/>
      <w:lang w:val="en-GB" w:eastAsia="en-US"/>
    </w:rPr>
  </w:style>
  <w:style w:type="paragraph" w:customStyle="1" w:styleId="Text1">
    <w:name w:val="Text 1"/>
    <w:basedOn w:val="a"/>
    <w:rsid w:val="00031144"/>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31144"/>
    <w:pPr>
      <w:ind w:left="288"/>
    </w:pPr>
  </w:style>
  <w:style w:type="character" w:customStyle="1" w:styleId="B4Char">
    <w:name w:val="B4 Char"/>
    <w:link w:val="B4"/>
    <w:rsid w:val="00031144"/>
    <w:rPr>
      <w:rFonts w:ascii="Arial" w:eastAsia="바탕" w:hAnsi="Arial" w:cs="Arial"/>
      <w:color w:val="0000FF"/>
      <w:szCs w:val="20"/>
      <w:lang w:val="en-GB" w:eastAsia="en-US"/>
    </w:rPr>
  </w:style>
  <w:style w:type="character" w:customStyle="1" w:styleId="NOChar">
    <w:name w:val="NO Char"/>
    <w:link w:val="NO"/>
    <w:rsid w:val="00031144"/>
    <w:rPr>
      <w:rFonts w:ascii="Arial" w:eastAsia="바탕" w:hAnsi="Arial" w:cs="Arial"/>
      <w:color w:val="0000FF"/>
      <w:szCs w:val="20"/>
      <w:lang w:val="en-GB" w:eastAsia="en-US"/>
    </w:rPr>
  </w:style>
  <w:style w:type="character" w:customStyle="1" w:styleId="Char1">
    <w:name w:val="목록 Char"/>
    <w:link w:val="a8"/>
    <w:rsid w:val="00031144"/>
    <w:rPr>
      <w:rFonts w:ascii="Arial" w:eastAsia="바탕" w:hAnsi="Arial" w:cs="Arial"/>
      <w:color w:val="0000FF"/>
      <w:szCs w:val="20"/>
      <w:lang w:val="en-GB" w:eastAsia="en-US"/>
    </w:rPr>
  </w:style>
  <w:style w:type="character" w:customStyle="1" w:styleId="2Char0">
    <w:name w:val="목록 2 Char"/>
    <w:link w:val="24"/>
    <w:rsid w:val="00031144"/>
    <w:rPr>
      <w:rFonts w:ascii="Arial" w:eastAsia="바탕" w:hAnsi="Arial" w:cs="Arial"/>
      <w:color w:val="0000FF"/>
      <w:szCs w:val="20"/>
      <w:lang w:val="en-GB" w:eastAsia="en-US"/>
    </w:rPr>
  </w:style>
  <w:style w:type="character" w:customStyle="1" w:styleId="B2Char">
    <w:name w:val="B2 Char"/>
    <w:link w:val="B2"/>
    <w:uiPriority w:val="99"/>
    <w:rsid w:val="00031144"/>
    <w:rPr>
      <w:rFonts w:ascii="Arial" w:eastAsia="바탕" w:hAnsi="Arial" w:cs="Arial"/>
      <w:color w:val="0000FF"/>
      <w:szCs w:val="20"/>
      <w:lang w:val="en-GB" w:eastAsia="en-US"/>
    </w:rPr>
  </w:style>
  <w:style w:type="character" w:customStyle="1" w:styleId="SamsungUser">
    <w:name w:val="Samsung User"/>
    <w:semiHidden/>
    <w:rsid w:val="00031144"/>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31144"/>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31144"/>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31144"/>
    <w:rPr>
      <w:rFonts w:ascii="Arial" w:eastAsia="SimSun" w:hAnsi="Arial" w:cs="Arial"/>
      <w:color w:val="0000FF"/>
      <w:kern w:val="2"/>
      <w:lang w:val="en-US" w:eastAsia="zh-CN" w:bidi="ar-SA"/>
    </w:rPr>
  </w:style>
  <w:style w:type="paragraph" w:customStyle="1" w:styleId="ZchnZchn">
    <w:name w:val="Zchn Zchn"/>
    <w:semiHidden/>
    <w:rsid w:val="00031144"/>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31144"/>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31144"/>
    <w:rPr>
      <w:rFonts w:ascii="Tahoma" w:eastAsia="바탕" w:hAnsi="Tahoma" w:cs="Tahoma"/>
      <w:kern w:val="0"/>
      <w:szCs w:val="20"/>
      <w:shd w:val="clear" w:color="auto" w:fill="000080"/>
    </w:rPr>
  </w:style>
  <w:style w:type="paragraph" w:customStyle="1" w:styleId="2Char1">
    <w:name w:val="2 Char"/>
    <w:semiHidden/>
    <w:rsid w:val="00031144"/>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31144"/>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31144"/>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31144"/>
    <w:rPr>
      <w:rFonts w:ascii="Times New Roman" w:eastAsia="Times New Roman" w:hAnsi="Times New Roman" w:cs="Times New Roman"/>
      <w:kern w:val="0"/>
      <w:szCs w:val="20"/>
    </w:rPr>
  </w:style>
  <w:style w:type="character" w:customStyle="1" w:styleId="EditorsNoteChar">
    <w:name w:val="Editor's Note Char"/>
    <w:link w:val="EditorsNote"/>
    <w:rsid w:val="00031144"/>
    <w:rPr>
      <w:rFonts w:ascii="Arial" w:eastAsia="바탕" w:hAnsi="Arial" w:cs="Arial"/>
      <w:color w:val="FF0000"/>
      <w:szCs w:val="20"/>
      <w:lang w:val="en-GB" w:eastAsia="en-US"/>
    </w:rPr>
  </w:style>
  <w:style w:type="character" w:customStyle="1" w:styleId="TALCharCharChar">
    <w:name w:val="TAL Char Char Char"/>
    <w:link w:val="TALCharChar"/>
    <w:rsid w:val="00031144"/>
    <w:rPr>
      <w:rFonts w:ascii="Arial" w:eastAsia="SimSun" w:hAnsi="Arial" w:cs="Arial"/>
      <w:color w:val="0000FF"/>
      <w:sz w:val="18"/>
      <w:szCs w:val="20"/>
      <w:lang w:val="en-GB" w:eastAsia="en-US"/>
    </w:rPr>
  </w:style>
  <w:style w:type="character" w:customStyle="1" w:styleId="B1Char1">
    <w:name w:val="B1 Char1"/>
    <w:link w:val="B1"/>
    <w:rsid w:val="00031144"/>
    <w:rPr>
      <w:rFonts w:ascii="Arial" w:eastAsia="바탕" w:hAnsi="Arial" w:cs="Arial"/>
      <w:color w:val="0000FF"/>
      <w:szCs w:val="20"/>
      <w:lang w:val="en-GB" w:eastAsia="en-US"/>
    </w:rPr>
  </w:style>
  <w:style w:type="character" w:customStyle="1" w:styleId="B2Char1">
    <w:name w:val="B2 Char1"/>
    <w:rsid w:val="00031144"/>
    <w:rPr>
      <w:rFonts w:ascii="Arial" w:eastAsia="SimSun" w:hAnsi="Arial" w:cs="Arial"/>
      <w:color w:val="0000FF"/>
      <w:kern w:val="2"/>
      <w:lang w:val="en-GB" w:eastAsia="ja-JP" w:bidi="ar-SA"/>
    </w:rPr>
  </w:style>
  <w:style w:type="character" w:customStyle="1" w:styleId="B3Char2">
    <w:name w:val="B3 Char2"/>
    <w:link w:val="B3"/>
    <w:rsid w:val="00031144"/>
    <w:rPr>
      <w:rFonts w:ascii="Arial" w:eastAsia="바탕" w:hAnsi="Arial" w:cs="Arial"/>
      <w:color w:val="0000FF"/>
      <w:szCs w:val="20"/>
      <w:lang w:val="en-GB" w:eastAsia="en-US"/>
    </w:rPr>
  </w:style>
  <w:style w:type="character" w:customStyle="1" w:styleId="TALCar">
    <w:name w:val="TAL Car"/>
    <w:link w:val="TAL"/>
    <w:qFormat/>
    <w:rsid w:val="00031144"/>
    <w:rPr>
      <w:rFonts w:ascii="Arial" w:eastAsia="바탕" w:hAnsi="Arial" w:cs="Arial"/>
      <w:color w:val="0000FF"/>
      <w:sz w:val="18"/>
      <w:szCs w:val="20"/>
      <w:lang w:val="en-GB" w:eastAsia="en-US"/>
    </w:rPr>
  </w:style>
  <w:style w:type="character" w:customStyle="1" w:styleId="PLChar">
    <w:name w:val="PL Char"/>
    <w:link w:val="PL"/>
    <w:rsid w:val="00031144"/>
    <w:rPr>
      <w:rFonts w:ascii="Courier New" w:eastAsia="SimSun" w:hAnsi="Courier New" w:cs="Arial"/>
      <w:noProof/>
      <w:color w:val="0000FF"/>
      <w:sz w:val="16"/>
      <w:szCs w:val="20"/>
      <w:lang w:val="en-GB" w:eastAsia="en-US"/>
    </w:rPr>
  </w:style>
  <w:style w:type="character" w:customStyle="1" w:styleId="THChar">
    <w:name w:val="TH Char"/>
    <w:link w:val="TH"/>
    <w:qFormat/>
    <w:rsid w:val="00031144"/>
    <w:rPr>
      <w:rFonts w:ascii="Arial" w:eastAsia="바탕" w:hAnsi="Arial" w:cs="Arial"/>
      <w:b/>
      <w:color w:val="0000FF"/>
      <w:szCs w:val="20"/>
      <w:lang w:val="en-GB" w:eastAsia="en-US"/>
    </w:rPr>
  </w:style>
  <w:style w:type="character" w:customStyle="1" w:styleId="TFChar">
    <w:name w:val="TF Char"/>
    <w:link w:val="TF"/>
    <w:rsid w:val="00031144"/>
    <w:rPr>
      <w:rFonts w:ascii="Arial" w:eastAsia="바탕" w:hAnsi="Arial" w:cs="Arial"/>
      <w:b/>
      <w:color w:val="0000FF"/>
      <w:szCs w:val="20"/>
      <w:lang w:val="en-GB" w:eastAsia="en-US"/>
    </w:rPr>
  </w:style>
  <w:style w:type="paragraph" w:customStyle="1" w:styleId="CharChar2Char">
    <w:name w:val="Char Char2 Char"/>
    <w:autoRedefine/>
    <w:semiHidden/>
    <w:rsid w:val="0003114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31144"/>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31144"/>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31144"/>
    <w:rPr>
      <w:rFonts w:ascii="Times New Roman" w:eastAsia="SimSun" w:hAnsi="Times New Roman" w:cs="Arial"/>
      <w:color w:val="0000FF"/>
      <w:szCs w:val="20"/>
      <w:lang w:val="en-GB" w:eastAsia="en-US"/>
    </w:rPr>
  </w:style>
  <w:style w:type="character" w:styleId="af7">
    <w:name w:val="endnote reference"/>
    <w:rsid w:val="00031144"/>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31144"/>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31144"/>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031144"/>
    <w:rPr>
      <w:rFonts w:ascii="Arial" w:eastAsia="SimSun" w:hAnsi="Arial" w:cs="Arial"/>
      <w:color w:val="0000FF"/>
      <w:kern w:val="2"/>
      <w:lang w:val="en-GB" w:eastAsia="ja-JP" w:bidi="ar-SA"/>
    </w:rPr>
  </w:style>
  <w:style w:type="paragraph" w:customStyle="1" w:styleId="Doc-text2">
    <w:name w:val="Doc-text2"/>
    <w:basedOn w:val="a"/>
    <w:link w:val="Doc-text2Char"/>
    <w:qFormat/>
    <w:rsid w:val="00031144"/>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31144"/>
    <w:rPr>
      <w:rFonts w:ascii="Arial" w:eastAsia="MS Mincho" w:hAnsi="Arial" w:cs="Arial"/>
      <w:color w:val="0000FF"/>
      <w:szCs w:val="24"/>
      <w:lang w:val="en-GB" w:eastAsia="en-GB"/>
    </w:rPr>
  </w:style>
  <w:style w:type="paragraph" w:customStyle="1" w:styleId="cleanCharCharCharCharChar">
    <w:name w:val="clean Char Char Char Char Char"/>
    <w:autoRedefine/>
    <w:rsid w:val="00031144"/>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단락,列"/>
    <w:basedOn w:val="a"/>
    <w:link w:val="Char9"/>
    <w:uiPriority w:val="34"/>
    <w:qFormat/>
    <w:rsid w:val="00031144"/>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31144"/>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31144"/>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31144"/>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31144"/>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31144"/>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31144"/>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3114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31144"/>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31144"/>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31144"/>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31144"/>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31144"/>
    <w:pPr>
      <w:numPr>
        <w:ilvl w:val="0"/>
        <w:numId w:val="0"/>
      </w:numPr>
      <w:ind w:left="1200" w:hanging="400"/>
    </w:pPr>
    <w:rPr>
      <w:lang w:val="en-AU"/>
    </w:rPr>
  </w:style>
  <w:style w:type="character" w:customStyle="1" w:styleId="bulletlevel2Char">
    <w:name w:val="bullet level 2 Char"/>
    <w:link w:val="bulletlevel2"/>
    <w:rsid w:val="00031144"/>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31144"/>
    <w:pPr>
      <w:numPr>
        <w:ilvl w:val="0"/>
        <w:numId w:val="0"/>
      </w:numPr>
      <w:ind w:left="2000" w:hanging="400"/>
    </w:pPr>
    <w:rPr>
      <w:lang w:val="en-AU"/>
    </w:rPr>
  </w:style>
  <w:style w:type="character" w:customStyle="1" w:styleId="bulletlevel4Char">
    <w:name w:val="bullet level 4 Char"/>
    <w:link w:val="bulletlevel4"/>
    <w:rsid w:val="00031144"/>
    <w:rPr>
      <w:rFonts w:ascii="Book Antiqua" w:eastAsia="맑은 고딕" w:hAnsi="Book Antiqua" w:cs="Times New Roman"/>
      <w:kern w:val="0"/>
      <w:szCs w:val="20"/>
      <w:lang w:val="en-AU" w:eastAsia="x-none"/>
    </w:rPr>
  </w:style>
  <w:style w:type="paragraph" w:customStyle="1" w:styleId="Bullet2">
    <w:name w:val="Bullet 2"/>
    <w:basedOn w:val="a"/>
    <w:rsid w:val="00031144"/>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31144"/>
    <w:rPr>
      <w:rFonts w:ascii="Book Antiqua" w:eastAsia="맑은 고딕" w:hAnsi="Book Antiqua"/>
      <w:noProof/>
      <w:lang w:val="x-none" w:eastAsia="x-none"/>
    </w:rPr>
  </w:style>
  <w:style w:type="paragraph" w:customStyle="1" w:styleId="bulletlevel1">
    <w:name w:val="bullet level 1"/>
    <w:basedOn w:val="Bullet-3"/>
    <w:link w:val="bulletlevel1Char"/>
    <w:qFormat/>
    <w:rsid w:val="00031144"/>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31144"/>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31144"/>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31144"/>
    <w:rPr>
      <w:rFonts w:ascii="Arial" w:eastAsia="MS Gothic" w:hAnsi="Arial" w:cs="Times New Roman"/>
      <w:color w:val="000000"/>
      <w:kern w:val="0"/>
      <w:szCs w:val="20"/>
      <w:lang w:val="x-none" w:eastAsia="en-US"/>
    </w:rPr>
  </w:style>
  <w:style w:type="paragraph" w:customStyle="1" w:styleId="reference">
    <w:name w:val="reference"/>
    <w:basedOn w:val="a"/>
    <w:rsid w:val="00031144"/>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31144"/>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31144"/>
    <w:rPr>
      <w:rFonts w:ascii="Calibri" w:eastAsia="맑은 고딕" w:hAnsi="Calibri" w:cs="Times New Roman"/>
      <w:kern w:val="0"/>
      <w:sz w:val="22"/>
      <w:lang w:eastAsia="zh-CN"/>
    </w:rPr>
  </w:style>
  <w:style w:type="paragraph" w:customStyle="1" w:styleId="RAN1bullet2">
    <w:name w:val="RAN1 bullet2"/>
    <w:basedOn w:val="a"/>
    <w:qFormat/>
    <w:rsid w:val="00031144"/>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31144"/>
    <w:rPr>
      <w:rFonts w:ascii="Arial" w:eastAsia="바탕" w:hAnsi="Arial" w:cs="Arial"/>
      <w:color w:val="0000FF"/>
      <w:sz w:val="18"/>
      <w:szCs w:val="20"/>
      <w:lang w:val="en-GB" w:eastAsia="en-US"/>
    </w:rPr>
  </w:style>
  <w:style w:type="character" w:customStyle="1" w:styleId="B1Zchn">
    <w:name w:val="B1 Zchn"/>
    <w:rsid w:val="00031144"/>
    <w:rPr>
      <w:rFonts w:eastAsia="맑은 고딕"/>
      <w:lang w:val="en-GB" w:eastAsia="en-US"/>
    </w:rPr>
  </w:style>
  <w:style w:type="character" w:customStyle="1" w:styleId="CRCoverPageZchn">
    <w:name w:val="CR Cover Page Zchn"/>
    <w:link w:val="CRCoverPage"/>
    <w:rsid w:val="00031144"/>
    <w:rPr>
      <w:rFonts w:ascii="Arial" w:eastAsia="바탕" w:hAnsi="Arial" w:cs="Times New Roman"/>
      <w:kern w:val="0"/>
      <w:szCs w:val="20"/>
      <w:lang w:val="en-GB" w:eastAsia="en-US"/>
    </w:rPr>
  </w:style>
  <w:style w:type="paragraph" w:customStyle="1" w:styleId="Comments">
    <w:name w:val="Comments"/>
    <w:basedOn w:val="a"/>
    <w:link w:val="CommentsChar"/>
    <w:qFormat/>
    <w:rsid w:val="00031144"/>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31144"/>
    <w:rPr>
      <w:rFonts w:ascii="Arial" w:eastAsia="MS Mincho" w:hAnsi="Arial" w:cs="Times New Roman"/>
      <w:i/>
      <w:kern w:val="0"/>
      <w:sz w:val="18"/>
      <w:szCs w:val="24"/>
      <w:lang w:val="en-GB" w:eastAsia="en-GB"/>
    </w:rPr>
  </w:style>
  <w:style w:type="character" w:customStyle="1" w:styleId="TAHCar">
    <w:name w:val="TAH Car"/>
    <w:link w:val="TAH"/>
    <w:qFormat/>
    <w:locked/>
    <w:rsid w:val="00031144"/>
    <w:rPr>
      <w:rFonts w:ascii="Arial" w:eastAsia="바탕" w:hAnsi="Arial" w:cs="Arial"/>
      <w:b/>
      <w:color w:val="0000FF"/>
      <w:sz w:val="18"/>
      <w:szCs w:val="20"/>
      <w:lang w:val="en-GB" w:eastAsia="en-US"/>
    </w:rPr>
  </w:style>
  <w:style w:type="paragraph" w:customStyle="1" w:styleId="LGTdoc1">
    <w:name w:val="LGTdoc_제목1"/>
    <w:basedOn w:val="a"/>
    <w:rsid w:val="00031144"/>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31144"/>
    <w:rPr>
      <w:color w:val="808080"/>
    </w:rPr>
  </w:style>
  <w:style w:type="character" w:customStyle="1" w:styleId="maintextChar">
    <w:name w:val="main text Char"/>
    <w:link w:val="maintext"/>
    <w:qFormat/>
    <w:locked/>
    <w:rsid w:val="00031144"/>
    <w:rPr>
      <w:rFonts w:ascii="Times New Roman" w:eastAsia="맑은 고딕" w:hAnsi="Times New Roman" w:cs="바탕"/>
      <w:lang w:val="en-GB"/>
    </w:rPr>
  </w:style>
  <w:style w:type="paragraph" w:customStyle="1" w:styleId="maintext">
    <w:name w:val="main text"/>
    <w:basedOn w:val="a"/>
    <w:link w:val="maintextChar"/>
    <w:qFormat/>
    <w:rsid w:val="00031144"/>
    <w:pPr>
      <w:widowControl/>
      <w:wordWrap/>
      <w:autoSpaceDE/>
      <w:autoSpaceDN/>
      <w:spacing w:before="60" w:after="60" w:line="288" w:lineRule="auto"/>
      <w:ind w:firstLineChars="200" w:firstLine="200"/>
    </w:pPr>
    <w:rPr>
      <w:rFonts w:ascii="Times New Roman" w:eastAsia="맑은 고딕" w:hAnsi="Times New Roman" w:cs="바탕"/>
      <w:lang w:val="en-GB"/>
    </w:rPr>
  </w:style>
  <w:style w:type="table" w:customStyle="1" w:styleId="TableGrid1">
    <w:name w:val="TableGrid1"/>
    <w:basedOn w:val="a1"/>
    <w:next w:val="af"/>
    <w:uiPriority w:val="39"/>
    <w:qFormat/>
    <w:rsid w:val="00031144"/>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3">
    <w:name w:val="Grid Table 4"/>
    <w:basedOn w:val="a1"/>
    <w:uiPriority w:val="49"/>
    <w:rsid w:val="00031144"/>
    <w:pPr>
      <w:spacing w:after="0" w:line="240" w:lineRule="auto"/>
      <w:jc w:val="left"/>
    </w:pPr>
    <w:rPr>
      <w:rFonts w:ascii="CG Times (WN)" w:eastAsia="바탕" w:hAnsi="CG Times (WN)" w:cs="Times New Roman"/>
      <w:kern w:val="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031144"/>
    <w:pPr>
      <w:widowControl w:val="0"/>
      <w:autoSpaceDE w:val="0"/>
      <w:autoSpaceDN w:val="0"/>
      <w:adjustRightInd w:val="0"/>
      <w:spacing w:after="0" w:line="240" w:lineRule="auto"/>
      <w:jc w:val="left"/>
    </w:pPr>
    <w:rPr>
      <w:rFonts w:ascii="SimSun" w:eastAsia="SimSun" w:hAnsi="CG Times (WN)" w:cs="SimSun"/>
      <w:color w:val="000000"/>
      <w:kern w:val="0"/>
      <w:sz w:val="24"/>
      <w:szCs w:val="24"/>
    </w:rPr>
  </w:style>
  <w:style w:type="paragraph" w:customStyle="1" w:styleId="Proposal">
    <w:name w:val="Proposal"/>
    <w:basedOn w:val="af4"/>
    <w:link w:val="ProposalChar"/>
    <w:qFormat/>
    <w:rsid w:val="00031144"/>
    <w:pPr>
      <w:numPr>
        <w:numId w:val="10"/>
      </w:numPr>
      <w:tabs>
        <w:tab w:val="left" w:pos="1701"/>
      </w:tabs>
      <w:spacing w:before="0" w:line="259" w:lineRule="auto"/>
      <w:ind w:firstLineChars="0" w:firstLine="0"/>
    </w:pPr>
    <w:rPr>
      <w:rFonts w:ascii="Arial" w:eastAsia="맑은 고딕" w:hAnsi="Arial"/>
      <w:b/>
      <w:bCs/>
      <w:szCs w:val="22"/>
      <w:lang w:eastAsia="zh-CN"/>
    </w:rPr>
  </w:style>
  <w:style w:type="character" w:customStyle="1" w:styleId="ProposalChar">
    <w:name w:val="Proposal Char"/>
    <w:basedOn w:val="a0"/>
    <w:link w:val="Proposal"/>
    <w:rsid w:val="00031144"/>
    <w:rPr>
      <w:rFonts w:ascii="Arial" w:eastAsia="맑은 고딕" w:hAnsi="Arial" w:cs="Times New Roman"/>
      <w:b/>
      <w:bCs/>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5306</Words>
  <Characters>30250</Characters>
  <Application>Microsoft Office Word</Application>
  <DocSecurity>0</DocSecurity>
  <Lines>252</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Shim;MarkXiong;Zhongfeng Zhang</dc:creator>
  <cp:keywords/>
  <dc:description/>
  <cp:lastModifiedBy>Jaeyeon Shim</cp:lastModifiedBy>
  <cp:revision>5</cp:revision>
  <dcterms:created xsi:type="dcterms:W3CDTF">2024-02-18T23:18:00Z</dcterms:created>
  <dcterms:modified xsi:type="dcterms:W3CDTF">2024-02-19T00:23:00Z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